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8F3E1" w14:textId="3607AC03" w:rsidR="00CB5276"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524EAF">
        <w:rPr>
          <w:rFonts w:ascii="Times New Roman" w:hAnsi="Times New Roman"/>
        </w:rPr>
        <w:t>April 7</w:t>
      </w:r>
      <w:r w:rsidR="00300C47">
        <w:rPr>
          <w:rFonts w:ascii="Times New Roman" w:hAnsi="Times New Roman"/>
        </w:rPr>
        <w:t>, 20</w:t>
      </w:r>
      <w:r w:rsidR="005922E2">
        <w:rPr>
          <w:rFonts w:ascii="Times New Roman" w:hAnsi="Times New Roman"/>
        </w:rPr>
        <w:t>20</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39EFC7FC"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led to order by</w:t>
      </w:r>
      <w:r w:rsidR="00251E07">
        <w:rPr>
          <w:rFonts w:ascii="Times New Roman" w:hAnsi="Times New Roman"/>
        </w:rPr>
        <w:t xml:space="preserve"> </w:t>
      </w:r>
      <w:r w:rsidR="00577F26">
        <w:rPr>
          <w:rFonts w:ascii="Arial" w:hAnsi="Arial" w:cs="Arial"/>
          <w:sz w:val="22"/>
          <w:szCs w:val="22"/>
        </w:rPr>
        <w:t>Mayor Jones.</w:t>
      </w:r>
      <w:r w:rsidR="0040423E" w:rsidRPr="009C5A63">
        <w:rPr>
          <w:rFonts w:ascii="Times New Roman" w:hAnsi="Times New Roman"/>
        </w:rPr>
        <w:t xml:space="preserve">  </w:t>
      </w:r>
      <w:r w:rsidR="00251E07">
        <w:rPr>
          <w:rFonts w:ascii="Arial" w:hAnsi="Arial" w:cs="Arial"/>
          <w:sz w:val="22"/>
          <w:szCs w:val="22"/>
        </w:rPr>
        <w:t xml:space="preserve">Clerk/Treasurer Lanter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 xml:space="preserve">ouncil </w:t>
      </w:r>
      <w:r w:rsidR="00582CE3" w:rsidRPr="009C5A63">
        <w:rPr>
          <w:rFonts w:ascii="Times New Roman" w:hAnsi="Times New Roman"/>
        </w:rPr>
        <w:t>members</w:t>
      </w:r>
      <w:r w:rsidR="00582CE3">
        <w:rPr>
          <w:rFonts w:ascii="Times New Roman" w:hAnsi="Times New Roman"/>
        </w:rPr>
        <w:t xml:space="preserve">, </w:t>
      </w:r>
      <w:r w:rsidR="00A07C75">
        <w:rPr>
          <w:rFonts w:ascii="Times New Roman" w:hAnsi="Times New Roman"/>
        </w:rPr>
        <w:t>Long,</w:t>
      </w:r>
      <w:r w:rsidR="00A63CE0">
        <w:rPr>
          <w:rFonts w:ascii="Times New Roman" w:hAnsi="Times New Roman"/>
        </w:rPr>
        <w:t xml:space="preserve"> </w:t>
      </w:r>
      <w:r w:rsidR="005922E2">
        <w:rPr>
          <w:rFonts w:ascii="Times New Roman" w:hAnsi="Times New Roman"/>
        </w:rPr>
        <w:t>Vivirito</w:t>
      </w:r>
      <w:r w:rsidR="00582CE3">
        <w:rPr>
          <w:rFonts w:ascii="Times New Roman" w:hAnsi="Times New Roman"/>
        </w:rPr>
        <w:t xml:space="preserve">, </w:t>
      </w:r>
      <w:r w:rsidR="00A63CE0">
        <w:rPr>
          <w:rFonts w:ascii="Times New Roman" w:hAnsi="Times New Roman"/>
        </w:rPr>
        <w:t xml:space="preserve">Erickson, </w:t>
      </w:r>
      <w:r w:rsidR="008D1548">
        <w:rPr>
          <w:rFonts w:ascii="Times New Roman" w:hAnsi="Times New Roman"/>
        </w:rPr>
        <w:t xml:space="preserve">Carlson, </w:t>
      </w:r>
      <w:r w:rsidR="00A165A8">
        <w:rPr>
          <w:rFonts w:ascii="Times New Roman" w:hAnsi="Times New Roman"/>
        </w:rPr>
        <w:t>Toombs</w:t>
      </w:r>
      <w:r w:rsidR="00251E07">
        <w:rPr>
          <w:rFonts w:ascii="Times New Roman" w:hAnsi="Times New Roman"/>
        </w:rPr>
        <w:t xml:space="preserve">, </w:t>
      </w:r>
      <w:r w:rsidR="003E1106">
        <w:rPr>
          <w:rFonts w:ascii="Times New Roman" w:hAnsi="Times New Roman"/>
        </w:rPr>
        <w:t>and Fisher</w:t>
      </w:r>
      <w:r>
        <w:rPr>
          <w:rFonts w:ascii="Times New Roman" w:hAnsi="Times New Roman"/>
        </w:rPr>
        <w:t xml:space="preserve"> </w:t>
      </w:r>
      <w:r w:rsidR="001A756A">
        <w:rPr>
          <w:rFonts w:ascii="Times New Roman" w:hAnsi="Times New Roman"/>
        </w:rPr>
        <w:t>present</w:t>
      </w:r>
      <w:r w:rsidR="00C41BDC" w:rsidRPr="009C5A63">
        <w:rPr>
          <w:rFonts w:ascii="Times New Roman" w:hAnsi="Times New Roman"/>
        </w:rPr>
        <w:t>.</w:t>
      </w:r>
      <w:r w:rsidR="002E2C79">
        <w:rPr>
          <w:rFonts w:ascii="Times New Roman" w:hAnsi="Times New Roman"/>
        </w:rPr>
        <w:t xml:space="preserve"> Griffith and Liggett absent. </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A63CE0">
        <w:rPr>
          <w:rFonts w:ascii="Times New Roman" w:hAnsi="Times New Roman"/>
        </w:rPr>
        <w:t>ere</w:t>
      </w:r>
      <w:r w:rsidR="0042591D">
        <w:rPr>
          <w:rFonts w:ascii="Times New Roman" w:hAnsi="Times New Roman"/>
        </w:rPr>
        <w:t xml:space="preserve"> </w:t>
      </w:r>
      <w:r w:rsidR="00582CE3">
        <w:rPr>
          <w:rFonts w:ascii="Times New Roman" w:hAnsi="Times New Roman"/>
        </w:rPr>
        <w:t>Assistant</w:t>
      </w:r>
      <w:r w:rsidR="00251E07">
        <w:rPr>
          <w:rFonts w:ascii="Times New Roman" w:hAnsi="Times New Roman"/>
        </w:rPr>
        <w:t xml:space="preserve"> Clerk Mann</w:t>
      </w:r>
      <w:r w:rsidR="005922E2">
        <w:rPr>
          <w:rFonts w:ascii="Times New Roman" w:hAnsi="Times New Roman"/>
        </w:rPr>
        <w:t>, Director Sibley and Attorney Lundvall</w:t>
      </w:r>
      <w:r w:rsidR="00E65B43">
        <w:rPr>
          <w:rFonts w:ascii="Times New Roman" w:hAnsi="Times New Roman"/>
        </w:rPr>
        <w:t xml:space="preserve"> </w:t>
      </w:r>
      <w:r w:rsidR="008D1548">
        <w:rPr>
          <w:rFonts w:ascii="Times New Roman" w:hAnsi="Times New Roman"/>
        </w:rPr>
        <w:t>all by</w:t>
      </w:r>
      <w:r w:rsidR="00E65B43">
        <w:rPr>
          <w:rFonts w:ascii="Times New Roman" w:hAnsi="Times New Roman"/>
        </w:rPr>
        <w:t xml:space="preserve"> phone</w:t>
      </w:r>
      <w:r w:rsidR="00A63CE0">
        <w:rPr>
          <w:rFonts w:ascii="Times New Roman" w:hAnsi="Times New Roman"/>
        </w:rPr>
        <w:t>.</w:t>
      </w:r>
      <w:r w:rsidR="00251E07">
        <w:rPr>
          <w:rFonts w:ascii="Times New Roman" w:hAnsi="Times New Roman"/>
        </w:rPr>
        <w:t xml:space="preserve">  </w:t>
      </w:r>
    </w:p>
    <w:p w14:paraId="44FA4618" w14:textId="77777777" w:rsidR="00A971EB" w:rsidRPr="009C5A63" w:rsidRDefault="00A971EB" w:rsidP="0040423E">
      <w:pPr>
        <w:rPr>
          <w:rFonts w:ascii="Times New Roman" w:hAnsi="Times New Roman"/>
        </w:rPr>
      </w:pPr>
    </w:p>
    <w:p w14:paraId="1901B107" w14:textId="2DE6DDF7" w:rsidR="00F24336" w:rsidRDefault="007C051B" w:rsidP="00F24336">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D54DF4">
        <w:rPr>
          <w:rFonts w:ascii="Times New Roman" w:hAnsi="Times New Roman"/>
          <w:i/>
        </w:rPr>
        <w:t>Fisher</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D54DF4">
        <w:rPr>
          <w:rFonts w:ascii="Times New Roman" w:hAnsi="Times New Roman"/>
          <w:i/>
        </w:rPr>
        <w:t xml:space="preserve">Toombs </w:t>
      </w:r>
      <w:r w:rsidR="00B86CE2" w:rsidRPr="009C5A63">
        <w:rPr>
          <w:rFonts w:ascii="Times New Roman" w:hAnsi="Times New Roman"/>
          <w:i/>
        </w:rPr>
        <w:t>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D54DF4">
        <w:rPr>
          <w:rFonts w:ascii="Times New Roman" w:hAnsi="Times New Roman"/>
          <w:i/>
        </w:rPr>
        <w:t>March 3</w:t>
      </w:r>
      <w:r w:rsidR="00E65B43">
        <w:rPr>
          <w:rFonts w:ascii="Times New Roman" w:hAnsi="Times New Roman"/>
          <w:i/>
        </w:rPr>
        <w:t>,2020</w:t>
      </w:r>
      <w:r w:rsidR="004E33B6">
        <w:rPr>
          <w:rFonts w:ascii="Times New Roman" w:hAnsi="Times New Roman"/>
          <w:i/>
        </w:rPr>
        <w:t xml:space="preserve"> meeting.</w:t>
      </w:r>
      <w:r w:rsidR="009A3031">
        <w:rPr>
          <w:rFonts w:ascii="Times New Roman" w:hAnsi="Times New Roman"/>
          <w:i/>
        </w:rPr>
        <w:t xml:space="preserve"> Councilmember Long disagrees with Jeff Coles wanting property zoned as residential not commercial.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234B32F1" w14:textId="16EE03DF" w:rsidR="00D54DF4" w:rsidRDefault="00D54DF4" w:rsidP="00F24336">
      <w:pPr>
        <w:rPr>
          <w:rFonts w:ascii="Times New Roman" w:hAnsi="Times New Roman"/>
          <w:i/>
        </w:rPr>
      </w:pPr>
    </w:p>
    <w:p w14:paraId="44173DF4" w14:textId="30B6B65B" w:rsidR="00D54DF4" w:rsidRDefault="00D54DF4" w:rsidP="00F24336">
      <w:pPr>
        <w:rPr>
          <w:rFonts w:ascii="Times New Roman" w:hAnsi="Times New Roman"/>
          <w:i/>
        </w:rPr>
      </w:pPr>
      <w:r>
        <w:rPr>
          <w:rFonts w:ascii="Times New Roman" w:hAnsi="Times New Roman"/>
          <w:i/>
        </w:rPr>
        <w:t xml:space="preserve">    Moved by Toombs seconded by Fisher to approve the minutes of the March 17, 2020 meeting.  All in favor. Motion carried. </w:t>
      </w:r>
    </w:p>
    <w:p w14:paraId="185B4BC5" w14:textId="44890D2E" w:rsidR="00F24336" w:rsidRDefault="00F24336">
      <w:pPr>
        <w:rPr>
          <w:rFonts w:ascii="Times New Roman" w:hAnsi="Times New Roman"/>
          <w:i/>
        </w:rPr>
      </w:pPr>
    </w:p>
    <w:p w14:paraId="1DC07859" w14:textId="1B14A2AB"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D54DF4">
        <w:rPr>
          <w:rFonts w:ascii="Times New Roman" w:hAnsi="Times New Roman"/>
          <w:i/>
        </w:rPr>
        <w:t>Toombs</w:t>
      </w:r>
      <w:r w:rsidR="002710F7">
        <w:rPr>
          <w:rFonts w:ascii="Times New Roman" w:hAnsi="Times New Roman"/>
          <w:i/>
        </w:rPr>
        <w:t>,</w:t>
      </w:r>
      <w:r w:rsidR="009636EC" w:rsidRPr="009C5A63">
        <w:rPr>
          <w:rFonts w:ascii="Times New Roman" w:hAnsi="Times New Roman"/>
          <w:i/>
        </w:rPr>
        <w:t xml:space="preserve"> seconded by </w:t>
      </w:r>
      <w:r w:rsidR="00D54DF4">
        <w:rPr>
          <w:rFonts w:ascii="Times New Roman" w:hAnsi="Times New Roman"/>
          <w:i/>
        </w:rPr>
        <w:t>Vivirito</w:t>
      </w:r>
      <w:r w:rsidR="00490E35">
        <w:rPr>
          <w:rFonts w:ascii="Times New Roman" w:hAnsi="Times New Roman"/>
          <w:i/>
        </w:rPr>
        <w:t xml:space="preserve"> </w:t>
      </w:r>
      <w:r w:rsidR="009636EC" w:rsidRPr="009C5A63">
        <w:rPr>
          <w:rFonts w:ascii="Times New Roman" w:hAnsi="Times New Roman"/>
          <w:i/>
        </w:rPr>
        <w:t xml:space="preserve">to approve </w:t>
      </w:r>
      <w:r w:rsidR="00A07C75">
        <w:rPr>
          <w:rFonts w:ascii="Times New Roman" w:hAnsi="Times New Roman"/>
          <w:i/>
        </w:rPr>
        <w:t xml:space="preserve">the </w:t>
      </w:r>
      <w:r w:rsidR="003E1106">
        <w:rPr>
          <w:rFonts w:ascii="Times New Roman" w:hAnsi="Times New Roman"/>
          <w:i/>
        </w:rPr>
        <w:t>agenda</w:t>
      </w:r>
      <w:r w:rsidR="00A07C75">
        <w:rPr>
          <w:rFonts w:ascii="Times New Roman" w:hAnsi="Times New Roman"/>
          <w:i/>
        </w:rPr>
        <w:t>.</w:t>
      </w:r>
      <w:r w:rsidR="009A3031">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19967A3F" w14:textId="6608F77F" w:rsidR="00A85E82" w:rsidRDefault="00A165A8" w:rsidP="008D1548">
      <w:pPr>
        <w:rPr>
          <w:rFonts w:ascii="Times New Roman" w:hAnsi="Times New Roman"/>
          <w:bCs/>
        </w:rPr>
      </w:pPr>
      <w:r>
        <w:rPr>
          <w:rFonts w:ascii="Arial" w:hAnsi="Arial" w:cs="Arial"/>
          <w:b/>
          <w:sz w:val="22"/>
          <w:szCs w:val="22"/>
        </w:rPr>
        <w:t xml:space="preserve">     </w:t>
      </w:r>
      <w:r w:rsidR="009C52E4" w:rsidRPr="00E41BAB">
        <w:rPr>
          <w:rFonts w:ascii="Times New Roman" w:hAnsi="Times New Roman"/>
          <w:b/>
          <w:color w:val="FF0000"/>
        </w:rPr>
        <w:t xml:space="preserve"> </w:t>
      </w:r>
      <w:r w:rsidR="00EC4AAD" w:rsidRPr="00824A72">
        <w:rPr>
          <w:rFonts w:ascii="Times New Roman" w:hAnsi="Times New Roman"/>
          <w:b/>
        </w:rPr>
        <w:t>Public Comment</w:t>
      </w:r>
      <w:r w:rsidR="008D1548">
        <w:rPr>
          <w:rFonts w:ascii="Times New Roman" w:hAnsi="Times New Roman"/>
          <w:b/>
        </w:rPr>
        <w:t xml:space="preserve">: </w:t>
      </w:r>
      <w:r w:rsidR="008D1548" w:rsidRPr="008D1548">
        <w:rPr>
          <w:rFonts w:ascii="Times New Roman" w:hAnsi="Times New Roman"/>
          <w:bCs/>
        </w:rPr>
        <w:t>No</w:t>
      </w:r>
      <w:r w:rsidR="008D1548">
        <w:rPr>
          <w:rFonts w:ascii="Times New Roman" w:hAnsi="Times New Roman"/>
          <w:bCs/>
        </w:rPr>
        <w:t xml:space="preserve"> comments.</w:t>
      </w:r>
    </w:p>
    <w:p w14:paraId="32E90176" w14:textId="2FE9E4E2" w:rsidR="00A85E82" w:rsidRDefault="00A85E82" w:rsidP="00582CE3">
      <w:pPr>
        <w:rPr>
          <w:rFonts w:ascii="Times New Roman" w:hAnsi="Times New Roman"/>
          <w:bCs/>
        </w:rPr>
      </w:pPr>
    </w:p>
    <w:p w14:paraId="143E8124" w14:textId="7913855A" w:rsidR="0086499E" w:rsidRPr="0077033A" w:rsidRDefault="001B2B71" w:rsidP="0077033A">
      <w:pPr>
        <w:rPr>
          <w:rFonts w:ascii="Arial" w:hAnsi="Arial" w:cs="Arial"/>
          <w:bCs/>
          <w:sz w:val="22"/>
          <w:szCs w:val="22"/>
        </w:rPr>
      </w:pPr>
      <w:r>
        <w:rPr>
          <w:rFonts w:ascii="Arial" w:hAnsi="Arial" w:cs="Arial"/>
          <w:bCs/>
          <w:sz w:val="22"/>
          <w:szCs w:val="22"/>
        </w:rPr>
        <w:t xml:space="preserve">     </w:t>
      </w:r>
      <w:r w:rsidR="0048037A" w:rsidRPr="008D1548">
        <w:rPr>
          <w:rFonts w:ascii="Arial" w:hAnsi="Arial" w:cs="Arial"/>
          <w:bCs/>
          <w:color w:val="943634" w:themeColor="accent2" w:themeShade="BF"/>
          <w:sz w:val="22"/>
          <w:szCs w:val="22"/>
        </w:rPr>
        <w:t xml:space="preserve"> </w:t>
      </w:r>
      <w:r w:rsidR="0048037A" w:rsidRPr="0077033A">
        <w:rPr>
          <w:rFonts w:ascii="Arial" w:hAnsi="Arial" w:cs="Arial"/>
          <w:b/>
          <w:sz w:val="22"/>
          <w:szCs w:val="22"/>
        </w:rPr>
        <w:t>Mayor Jones</w:t>
      </w:r>
      <w:r w:rsidR="0048037A" w:rsidRPr="008D1548">
        <w:rPr>
          <w:rFonts w:ascii="Arial" w:hAnsi="Arial" w:cs="Arial"/>
          <w:b/>
          <w:color w:val="943634" w:themeColor="accent2" w:themeShade="BF"/>
          <w:sz w:val="22"/>
          <w:szCs w:val="22"/>
        </w:rPr>
        <w:t>:</w:t>
      </w:r>
      <w:r w:rsidR="00F20A55" w:rsidRPr="008D1548">
        <w:rPr>
          <w:rFonts w:ascii="Arial" w:hAnsi="Arial" w:cs="Arial"/>
          <w:b/>
          <w:color w:val="943634" w:themeColor="accent2" w:themeShade="BF"/>
          <w:sz w:val="22"/>
          <w:szCs w:val="22"/>
        </w:rPr>
        <w:t xml:space="preserve"> </w:t>
      </w:r>
      <w:r w:rsidR="0077033A" w:rsidRPr="0077033A">
        <w:rPr>
          <w:rFonts w:ascii="Arial" w:hAnsi="Arial" w:cs="Arial"/>
          <w:bCs/>
          <w:sz w:val="22"/>
          <w:szCs w:val="22"/>
        </w:rPr>
        <w:t>Thanked the Council for their patience and attending the special meeting held March 17</w:t>
      </w:r>
      <w:r w:rsidR="0077033A" w:rsidRPr="0077033A">
        <w:rPr>
          <w:rFonts w:ascii="Arial" w:hAnsi="Arial" w:cs="Arial"/>
          <w:bCs/>
          <w:sz w:val="22"/>
          <w:szCs w:val="22"/>
          <w:vertAlign w:val="superscript"/>
        </w:rPr>
        <w:t>th</w:t>
      </w:r>
      <w:r w:rsidR="0077033A" w:rsidRPr="0077033A">
        <w:rPr>
          <w:rFonts w:ascii="Arial" w:hAnsi="Arial" w:cs="Arial"/>
          <w:bCs/>
          <w:sz w:val="22"/>
          <w:szCs w:val="22"/>
        </w:rPr>
        <w:t xml:space="preserve">, 2020.  </w:t>
      </w:r>
    </w:p>
    <w:p w14:paraId="430D00D8" w14:textId="6B1AB697" w:rsidR="0077033A" w:rsidRPr="0077033A" w:rsidRDefault="0077033A" w:rsidP="0077033A">
      <w:pPr>
        <w:rPr>
          <w:rFonts w:ascii="Arial" w:hAnsi="Arial" w:cs="Arial"/>
          <w:bCs/>
          <w:sz w:val="22"/>
          <w:szCs w:val="22"/>
        </w:rPr>
      </w:pPr>
      <w:r w:rsidRPr="0077033A">
        <w:rPr>
          <w:rFonts w:ascii="Arial" w:hAnsi="Arial" w:cs="Arial"/>
          <w:bCs/>
          <w:sz w:val="22"/>
          <w:szCs w:val="22"/>
        </w:rPr>
        <w:t xml:space="preserve">     Compliance Officer Hoiland issued 1 permit.</w:t>
      </w:r>
    </w:p>
    <w:p w14:paraId="7ADBB96F" w14:textId="42BE666F" w:rsidR="0077033A" w:rsidRPr="0077033A" w:rsidRDefault="0077033A" w:rsidP="0077033A">
      <w:pPr>
        <w:rPr>
          <w:rFonts w:ascii="Arial" w:hAnsi="Arial" w:cs="Arial"/>
          <w:bCs/>
          <w:sz w:val="22"/>
          <w:szCs w:val="22"/>
        </w:rPr>
      </w:pPr>
      <w:r w:rsidRPr="0077033A">
        <w:rPr>
          <w:rFonts w:ascii="Arial" w:hAnsi="Arial" w:cs="Arial"/>
          <w:bCs/>
          <w:sz w:val="22"/>
          <w:szCs w:val="22"/>
        </w:rPr>
        <w:t xml:space="preserve">     County Road Department emailed a map of proposed emergency only route for #4 road during high water/flooding events.  </w:t>
      </w:r>
    </w:p>
    <w:p w14:paraId="7E09AA50" w14:textId="3B5E55A6" w:rsidR="0089674C" w:rsidRPr="0086499E" w:rsidRDefault="0086499E" w:rsidP="008940AF">
      <w:pPr>
        <w:rPr>
          <w:rFonts w:ascii="Arial" w:hAnsi="Arial" w:cs="Arial"/>
          <w:bCs/>
          <w:sz w:val="22"/>
          <w:szCs w:val="22"/>
        </w:rPr>
      </w:pPr>
      <w:r>
        <w:rPr>
          <w:rFonts w:ascii="Arial" w:hAnsi="Arial" w:cs="Arial"/>
          <w:bCs/>
          <w:sz w:val="22"/>
          <w:szCs w:val="22"/>
        </w:rPr>
        <w:t xml:space="preserve">     </w:t>
      </w:r>
    </w:p>
    <w:p w14:paraId="45093900" w14:textId="300DA2ED" w:rsidR="00F822E1" w:rsidRDefault="0089674C" w:rsidP="0077033A">
      <w:pPr>
        <w:rPr>
          <w:rFonts w:ascii="Arial" w:hAnsi="Arial" w:cs="Arial"/>
          <w:iCs/>
          <w:sz w:val="22"/>
          <w:szCs w:val="22"/>
        </w:rPr>
      </w:pPr>
      <w:r>
        <w:rPr>
          <w:rFonts w:ascii="Arial" w:hAnsi="Arial" w:cs="Arial"/>
          <w:iCs/>
          <w:sz w:val="22"/>
          <w:szCs w:val="22"/>
        </w:rPr>
        <w:t xml:space="preserve">     </w:t>
      </w:r>
      <w:r w:rsidRPr="001B2B71">
        <w:rPr>
          <w:rFonts w:ascii="Arial" w:hAnsi="Arial" w:cs="Arial"/>
          <w:b/>
          <w:bCs/>
          <w:iCs/>
          <w:sz w:val="22"/>
          <w:szCs w:val="22"/>
        </w:rPr>
        <w:t>City Attorney Lundvall</w:t>
      </w:r>
      <w:r w:rsidR="004A6AB2" w:rsidRPr="001B2B71">
        <w:rPr>
          <w:rFonts w:ascii="Arial" w:hAnsi="Arial" w:cs="Arial"/>
          <w:b/>
          <w:bCs/>
          <w:iCs/>
          <w:sz w:val="22"/>
          <w:szCs w:val="22"/>
        </w:rPr>
        <w:t xml:space="preserve">: </w:t>
      </w:r>
      <w:r w:rsidR="001B2B71" w:rsidRPr="001B2B71">
        <w:rPr>
          <w:rFonts w:ascii="Arial" w:hAnsi="Arial" w:cs="Arial"/>
          <w:iCs/>
          <w:sz w:val="22"/>
          <w:szCs w:val="22"/>
        </w:rPr>
        <w:t>Hit a road block on the Samantha Court</w:t>
      </w:r>
      <w:r w:rsidR="001B2B71">
        <w:rPr>
          <w:rFonts w:ascii="Arial" w:hAnsi="Arial" w:cs="Arial"/>
          <w:iCs/>
          <w:sz w:val="22"/>
          <w:szCs w:val="22"/>
        </w:rPr>
        <w:t>/</w:t>
      </w:r>
      <w:r w:rsidR="001B2B71" w:rsidRPr="001B2B71">
        <w:rPr>
          <w:rFonts w:ascii="Arial" w:hAnsi="Arial" w:cs="Arial"/>
          <w:iCs/>
          <w:sz w:val="22"/>
          <w:szCs w:val="22"/>
        </w:rPr>
        <w:t xml:space="preserve"> junk property.  Problem is, it’s an LLC and are not located in Montana. Received a call from the girlfriend who is on the contract for deed.  They don’t have the means to get stuff to the dump. </w:t>
      </w:r>
    </w:p>
    <w:p w14:paraId="163036E4" w14:textId="52B685AB" w:rsidR="0076323E" w:rsidRDefault="0076323E" w:rsidP="0077033A">
      <w:pPr>
        <w:rPr>
          <w:rFonts w:ascii="Arial" w:hAnsi="Arial" w:cs="Arial"/>
          <w:iCs/>
          <w:sz w:val="22"/>
          <w:szCs w:val="22"/>
        </w:rPr>
      </w:pPr>
    </w:p>
    <w:p w14:paraId="3F32DDD8" w14:textId="352AEA13" w:rsidR="0076323E" w:rsidRDefault="0076323E" w:rsidP="0077033A">
      <w:pPr>
        <w:rPr>
          <w:rFonts w:ascii="Arial" w:hAnsi="Arial" w:cs="Arial"/>
          <w:iCs/>
          <w:sz w:val="22"/>
          <w:szCs w:val="22"/>
        </w:rPr>
      </w:pPr>
      <w:r>
        <w:rPr>
          <w:rFonts w:ascii="Arial" w:hAnsi="Arial" w:cs="Arial"/>
          <w:iCs/>
          <w:sz w:val="22"/>
          <w:szCs w:val="22"/>
        </w:rPr>
        <w:t xml:space="preserve">     </w:t>
      </w:r>
      <w:r w:rsidRPr="0076323E">
        <w:rPr>
          <w:rFonts w:ascii="Arial" w:hAnsi="Arial" w:cs="Arial"/>
          <w:b/>
          <w:bCs/>
          <w:iCs/>
          <w:sz w:val="22"/>
          <w:szCs w:val="22"/>
        </w:rPr>
        <w:t>Unfinished Business:</w:t>
      </w:r>
      <w:r>
        <w:rPr>
          <w:rFonts w:ascii="Arial" w:hAnsi="Arial" w:cs="Arial"/>
          <w:iCs/>
          <w:sz w:val="22"/>
          <w:szCs w:val="22"/>
        </w:rPr>
        <w:t xml:space="preserve"> TIF Board Ordinance (tabled until late Summer) Attorney Lundvall said he can do it at any time, just needs a couple weeks. Mayor Jones will let him know when she is ready for him to work on it.  </w:t>
      </w:r>
    </w:p>
    <w:p w14:paraId="4A62A9E0" w14:textId="461BE173" w:rsidR="0076323E" w:rsidRDefault="0076323E" w:rsidP="0077033A">
      <w:pPr>
        <w:rPr>
          <w:rFonts w:ascii="Arial" w:hAnsi="Arial" w:cs="Arial"/>
          <w:iCs/>
          <w:sz w:val="22"/>
          <w:szCs w:val="22"/>
        </w:rPr>
      </w:pPr>
    </w:p>
    <w:p w14:paraId="36A4C1E9" w14:textId="12C72264" w:rsidR="0076323E" w:rsidRDefault="0076323E" w:rsidP="0077033A">
      <w:pPr>
        <w:rPr>
          <w:rFonts w:ascii="Arial" w:hAnsi="Arial" w:cs="Arial"/>
          <w:b/>
          <w:bCs/>
          <w:iCs/>
          <w:sz w:val="22"/>
          <w:szCs w:val="22"/>
        </w:rPr>
      </w:pPr>
      <w:r w:rsidRPr="0076323E">
        <w:rPr>
          <w:rFonts w:ascii="Arial" w:hAnsi="Arial" w:cs="Arial"/>
          <w:b/>
          <w:bCs/>
          <w:iCs/>
          <w:sz w:val="22"/>
          <w:szCs w:val="22"/>
        </w:rPr>
        <w:t xml:space="preserve">Council Discussion/Future Agenda Items: Report out from Council Committee Meetings: </w:t>
      </w:r>
    </w:p>
    <w:p w14:paraId="4A311756" w14:textId="77777777" w:rsidR="0066630C" w:rsidRDefault="0076323E" w:rsidP="0076323E">
      <w:pPr>
        <w:pStyle w:val="ListParagraph"/>
        <w:numPr>
          <w:ilvl w:val="0"/>
          <w:numId w:val="3"/>
        </w:numPr>
        <w:rPr>
          <w:rFonts w:ascii="Arial" w:hAnsi="Arial" w:cs="Arial"/>
          <w:b/>
          <w:bCs/>
          <w:iCs/>
          <w:sz w:val="22"/>
          <w:szCs w:val="22"/>
        </w:rPr>
      </w:pPr>
      <w:r>
        <w:rPr>
          <w:rFonts w:ascii="Arial" w:hAnsi="Arial" w:cs="Arial"/>
          <w:b/>
          <w:bCs/>
          <w:iCs/>
          <w:sz w:val="22"/>
          <w:szCs w:val="22"/>
        </w:rPr>
        <w:t xml:space="preserve">Coles Property-Variance: </w:t>
      </w:r>
    </w:p>
    <w:p w14:paraId="7C7F2094" w14:textId="35441EA6" w:rsidR="0076323E" w:rsidRDefault="0066630C" w:rsidP="0066630C">
      <w:pPr>
        <w:pStyle w:val="ListParagraph"/>
        <w:rPr>
          <w:rFonts w:ascii="Arial" w:hAnsi="Arial" w:cs="Arial"/>
          <w:b/>
          <w:bCs/>
          <w:iCs/>
          <w:sz w:val="22"/>
          <w:szCs w:val="22"/>
        </w:rPr>
      </w:pPr>
      <w:r>
        <w:rPr>
          <w:rFonts w:ascii="Arial" w:hAnsi="Arial" w:cs="Arial"/>
          <w:b/>
          <w:bCs/>
          <w:iCs/>
          <w:sz w:val="22"/>
          <w:szCs w:val="22"/>
        </w:rPr>
        <w:t>Council-</w:t>
      </w:r>
    </w:p>
    <w:p w14:paraId="2059F50F" w14:textId="194A317E" w:rsidR="0076323E" w:rsidRPr="00DB0A29" w:rsidRDefault="0076323E" w:rsidP="0076323E">
      <w:pPr>
        <w:pStyle w:val="ListParagraph"/>
        <w:rPr>
          <w:rFonts w:ascii="Arial" w:hAnsi="Arial" w:cs="Arial"/>
          <w:iCs/>
          <w:sz w:val="22"/>
          <w:szCs w:val="22"/>
        </w:rPr>
      </w:pPr>
      <w:r>
        <w:rPr>
          <w:rFonts w:ascii="Arial" w:hAnsi="Arial" w:cs="Arial"/>
          <w:b/>
          <w:bCs/>
          <w:iCs/>
          <w:sz w:val="22"/>
          <w:szCs w:val="22"/>
        </w:rPr>
        <w:t>Vivirito</w:t>
      </w:r>
      <w:r w:rsidRPr="00DB0A29">
        <w:rPr>
          <w:rFonts w:ascii="Arial" w:hAnsi="Arial" w:cs="Arial"/>
          <w:iCs/>
          <w:sz w:val="22"/>
          <w:szCs w:val="22"/>
        </w:rPr>
        <w:t>-We can’t deny him</w:t>
      </w:r>
      <w:r w:rsidR="00DB0A29" w:rsidRPr="00DB0A29">
        <w:rPr>
          <w:rFonts w:ascii="Arial" w:hAnsi="Arial" w:cs="Arial"/>
          <w:iCs/>
          <w:sz w:val="22"/>
          <w:szCs w:val="22"/>
        </w:rPr>
        <w:t xml:space="preserve"> if others are doing it.</w:t>
      </w:r>
    </w:p>
    <w:p w14:paraId="4E595D27" w14:textId="32959C6B" w:rsidR="00DB0A29" w:rsidRDefault="00DB0A29" w:rsidP="0076323E">
      <w:pPr>
        <w:pStyle w:val="ListParagraph"/>
        <w:rPr>
          <w:rFonts w:ascii="Arial" w:hAnsi="Arial" w:cs="Arial"/>
          <w:b/>
          <w:bCs/>
          <w:iCs/>
          <w:sz w:val="22"/>
          <w:szCs w:val="22"/>
        </w:rPr>
      </w:pPr>
      <w:r>
        <w:rPr>
          <w:rFonts w:ascii="Arial" w:hAnsi="Arial" w:cs="Arial"/>
          <w:b/>
          <w:bCs/>
          <w:iCs/>
          <w:sz w:val="22"/>
          <w:szCs w:val="22"/>
        </w:rPr>
        <w:t>Fisher-</w:t>
      </w:r>
      <w:r w:rsidRPr="00DB0A29">
        <w:rPr>
          <w:rFonts w:ascii="Arial" w:hAnsi="Arial" w:cs="Arial"/>
          <w:iCs/>
          <w:sz w:val="22"/>
          <w:szCs w:val="22"/>
        </w:rPr>
        <w:t>Don’t have a problem with it.</w:t>
      </w:r>
    </w:p>
    <w:p w14:paraId="309E7FBA" w14:textId="5CAA192B" w:rsidR="00DB0A29" w:rsidRDefault="00DB0A29" w:rsidP="0076323E">
      <w:pPr>
        <w:pStyle w:val="ListParagraph"/>
        <w:rPr>
          <w:rFonts w:ascii="Arial" w:hAnsi="Arial" w:cs="Arial"/>
          <w:b/>
          <w:bCs/>
          <w:iCs/>
          <w:sz w:val="22"/>
          <w:szCs w:val="22"/>
        </w:rPr>
      </w:pPr>
      <w:r>
        <w:rPr>
          <w:rFonts w:ascii="Arial" w:hAnsi="Arial" w:cs="Arial"/>
          <w:b/>
          <w:bCs/>
          <w:iCs/>
          <w:sz w:val="22"/>
          <w:szCs w:val="22"/>
        </w:rPr>
        <w:t>Long-</w:t>
      </w:r>
      <w:r w:rsidRPr="00DB0A29">
        <w:rPr>
          <w:rFonts w:ascii="Arial" w:hAnsi="Arial" w:cs="Arial"/>
          <w:iCs/>
          <w:sz w:val="22"/>
          <w:szCs w:val="22"/>
        </w:rPr>
        <w:t>Don’t see issues.</w:t>
      </w:r>
    </w:p>
    <w:p w14:paraId="1D274B97" w14:textId="04947E5C" w:rsidR="00DB0A29" w:rsidRDefault="00DB0A29" w:rsidP="0076323E">
      <w:pPr>
        <w:pStyle w:val="ListParagraph"/>
        <w:rPr>
          <w:rFonts w:ascii="Arial" w:hAnsi="Arial" w:cs="Arial"/>
          <w:b/>
          <w:bCs/>
          <w:iCs/>
          <w:sz w:val="22"/>
          <w:szCs w:val="22"/>
        </w:rPr>
      </w:pPr>
      <w:r>
        <w:rPr>
          <w:rFonts w:ascii="Arial" w:hAnsi="Arial" w:cs="Arial"/>
          <w:b/>
          <w:bCs/>
          <w:iCs/>
          <w:sz w:val="22"/>
          <w:szCs w:val="22"/>
        </w:rPr>
        <w:t>Toombs</w:t>
      </w:r>
      <w:r w:rsidRPr="00DB0A29">
        <w:rPr>
          <w:rFonts w:ascii="Arial" w:hAnsi="Arial" w:cs="Arial"/>
          <w:iCs/>
          <w:sz w:val="22"/>
          <w:szCs w:val="22"/>
        </w:rPr>
        <w:t>-Fine with it, we’ve done it before</w:t>
      </w:r>
      <w:r>
        <w:rPr>
          <w:rFonts w:ascii="Arial" w:hAnsi="Arial" w:cs="Arial"/>
          <w:b/>
          <w:bCs/>
          <w:iCs/>
          <w:sz w:val="22"/>
          <w:szCs w:val="22"/>
        </w:rPr>
        <w:t>.</w:t>
      </w:r>
    </w:p>
    <w:p w14:paraId="4FC04CF0" w14:textId="7A9B2876" w:rsidR="00DB0A29" w:rsidRDefault="00DB0A29" w:rsidP="0076323E">
      <w:pPr>
        <w:pStyle w:val="ListParagraph"/>
        <w:rPr>
          <w:rFonts w:ascii="Arial" w:hAnsi="Arial" w:cs="Arial"/>
          <w:b/>
          <w:bCs/>
          <w:iCs/>
          <w:sz w:val="22"/>
          <w:szCs w:val="22"/>
        </w:rPr>
      </w:pPr>
      <w:r>
        <w:rPr>
          <w:rFonts w:ascii="Arial" w:hAnsi="Arial" w:cs="Arial"/>
          <w:b/>
          <w:bCs/>
          <w:iCs/>
          <w:sz w:val="22"/>
          <w:szCs w:val="22"/>
        </w:rPr>
        <w:t>Erickson</w:t>
      </w:r>
      <w:r w:rsidRPr="00DB0A29">
        <w:rPr>
          <w:rFonts w:ascii="Arial" w:hAnsi="Arial" w:cs="Arial"/>
          <w:iCs/>
          <w:sz w:val="22"/>
          <w:szCs w:val="22"/>
        </w:rPr>
        <w:t>-No problem, anything to keep a business to stay here.</w:t>
      </w:r>
    </w:p>
    <w:p w14:paraId="2D6C240A" w14:textId="3194A341" w:rsidR="00DB0A29" w:rsidRDefault="00DB0A29" w:rsidP="0076323E">
      <w:pPr>
        <w:pStyle w:val="ListParagraph"/>
        <w:rPr>
          <w:rFonts w:ascii="Arial" w:hAnsi="Arial" w:cs="Arial"/>
          <w:b/>
          <w:bCs/>
          <w:iCs/>
          <w:sz w:val="22"/>
          <w:szCs w:val="22"/>
        </w:rPr>
      </w:pPr>
      <w:r>
        <w:rPr>
          <w:rFonts w:ascii="Arial" w:hAnsi="Arial" w:cs="Arial"/>
          <w:b/>
          <w:bCs/>
          <w:iCs/>
          <w:sz w:val="22"/>
          <w:szCs w:val="22"/>
        </w:rPr>
        <w:t>Carlson</w:t>
      </w:r>
      <w:r w:rsidRPr="00DB0A29">
        <w:rPr>
          <w:rFonts w:ascii="Arial" w:hAnsi="Arial" w:cs="Arial"/>
          <w:iCs/>
          <w:sz w:val="22"/>
          <w:szCs w:val="22"/>
        </w:rPr>
        <w:t>-I think we should go with it.</w:t>
      </w:r>
    </w:p>
    <w:p w14:paraId="5A3154F2" w14:textId="62ADE78D" w:rsidR="00DB0A29" w:rsidRDefault="00DB0A29" w:rsidP="0076323E">
      <w:pPr>
        <w:pStyle w:val="ListParagraph"/>
        <w:rPr>
          <w:rFonts w:ascii="Arial" w:hAnsi="Arial" w:cs="Arial"/>
          <w:b/>
          <w:bCs/>
          <w:iCs/>
          <w:sz w:val="22"/>
          <w:szCs w:val="22"/>
        </w:rPr>
      </w:pPr>
      <w:r>
        <w:rPr>
          <w:rFonts w:ascii="Arial" w:hAnsi="Arial" w:cs="Arial"/>
          <w:b/>
          <w:bCs/>
          <w:iCs/>
          <w:sz w:val="22"/>
          <w:szCs w:val="22"/>
        </w:rPr>
        <w:t>Mayor Jones</w:t>
      </w:r>
      <w:r w:rsidRPr="00DB0A29">
        <w:rPr>
          <w:rFonts w:ascii="Arial" w:hAnsi="Arial" w:cs="Arial"/>
          <w:iCs/>
          <w:sz w:val="22"/>
          <w:szCs w:val="22"/>
        </w:rPr>
        <w:t>-Bruce received a letter from the State saying it was ok with them.</w:t>
      </w:r>
      <w:r>
        <w:rPr>
          <w:rFonts w:ascii="Arial" w:hAnsi="Arial" w:cs="Arial"/>
          <w:b/>
          <w:bCs/>
          <w:iCs/>
          <w:sz w:val="22"/>
          <w:szCs w:val="22"/>
        </w:rPr>
        <w:t xml:space="preserve">  </w:t>
      </w:r>
    </w:p>
    <w:p w14:paraId="44990382" w14:textId="77777777" w:rsidR="00DB0A29" w:rsidRDefault="00DB0A29" w:rsidP="0076323E">
      <w:pPr>
        <w:pStyle w:val="ListParagraph"/>
        <w:rPr>
          <w:rFonts w:ascii="Arial" w:hAnsi="Arial" w:cs="Arial"/>
          <w:b/>
          <w:bCs/>
          <w:iCs/>
          <w:sz w:val="22"/>
          <w:szCs w:val="22"/>
        </w:rPr>
      </w:pPr>
    </w:p>
    <w:p w14:paraId="05767AB9" w14:textId="3D2872A9" w:rsidR="00DB0A29" w:rsidRDefault="00DB0A29" w:rsidP="00DB0A29">
      <w:pPr>
        <w:pStyle w:val="ListParagraph"/>
        <w:numPr>
          <w:ilvl w:val="0"/>
          <w:numId w:val="3"/>
        </w:numPr>
        <w:rPr>
          <w:rFonts w:ascii="Arial" w:hAnsi="Arial" w:cs="Arial"/>
          <w:b/>
          <w:bCs/>
          <w:iCs/>
          <w:sz w:val="22"/>
          <w:szCs w:val="22"/>
        </w:rPr>
      </w:pPr>
      <w:r>
        <w:rPr>
          <w:rFonts w:ascii="Arial" w:hAnsi="Arial" w:cs="Arial"/>
          <w:b/>
          <w:bCs/>
          <w:iCs/>
          <w:sz w:val="22"/>
          <w:szCs w:val="22"/>
        </w:rPr>
        <w:t>Salaries and Benefits Committee recommendation on raises and Insurance:</w:t>
      </w:r>
    </w:p>
    <w:p w14:paraId="53C38E77" w14:textId="6B625EF5" w:rsidR="00DB0A29" w:rsidRDefault="00DB0A29" w:rsidP="00DB0A29">
      <w:pPr>
        <w:pStyle w:val="ListParagraph"/>
        <w:rPr>
          <w:rFonts w:ascii="Arial" w:hAnsi="Arial" w:cs="Arial"/>
          <w:iCs/>
          <w:sz w:val="22"/>
          <w:szCs w:val="22"/>
        </w:rPr>
      </w:pPr>
      <w:r w:rsidRPr="00DB0A29">
        <w:rPr>
          <w:rFonts w:ascii="Arial" w:hAnsi="Arial" w:cs="Arial"/>
          <w:iCs/>
          <w:sz w:val="22"/>
          <w:szCs w:val="22"/>
        </w:rPr>
        <w:t xml:space="preserve">Mayor Jones received an email from Councilmember Griffith with his recommendations.  Cost of living increase of .31 cents and keep the Insurance the same but offer choices.  If employees want to upgrade it will be at their expense.  </w:t>
      </w:r>
      <w:r w:rsidR="002E2C79">
        <w:rPr>
          <w:rFonts w:ascii="Arial" w:hAnsi="Arial" w:cs="Arial"/>
          <w:iCs/>
          <w:sz w:val="22"/>
          <w:szCs w:val="22"/>
        </w:rPr>
        <w:t>HAS insurance was fount</w:t>
      </w:r>
      <w:r w:rsidRPr="00DB0A29">
        <w:rPr>
          <w:rFonts w:ascii="Arial" w:hAnsi="Arial" w:cs="Arial"/>
          <w:iCs/>
          <w:sz w:val="22"/>
          <w:szCs w:val="22"/>
        </w:rPr>
        <w:t xml:space="preserve"> not beneficial to the employees.  </w:t>
      </w:r>
      <w:r w:rsidR="0066630C">
        <w:rPr>
          <w:rFonts w:ascii="Arial" w:hAnsi="Arial" w:cs="Arial"/>
          <w:iCs/>
          <w:sz w:val="22"/>
          <w:szCs w:val="22"/>
        </w:rPr>
        <w:t>Recommends offering basic life Insurance for $2.30 for $10,000.00.</w:t>
      </w:r>
    </w:p>
    <w:p w14:paraId="1E94E65A" w14:textId="10D093EF" w:rsidR="00DB0A29" w:rsidRPr="0066630C" w:rsidRDefault="00DB0A29" w:rsidP="00DB0A29">
      <w:pPr>
        <w:pStyle w:val="ListParagraph"/>
        <w:rPr>
          <w:rFonts w:ascii="Arial" w:hAnsi="Arial" w:cs="Arial"/>
          <w:b/>
          <w:bCs/>
          <w:iCs/>
          <w:sz w:val="22"/>
          <w:szCs w:val="22"/>
        </w:rPr>
      </w:pPr>
      <w:r w:rsidRPr="0066630C">
        <w:rPr>
          <w:rFonts w:ascii="Arial" w:hAnsi="Arial" w:cs="Arial"/>
          <w:b/>
          <w:bCs/>
          <w:iCs/>
          <w:sz w:val="22"/>
          <w:szCs w:val="22"/>
        </w:rPr>
        <w:t>Council</w:t>
      </w:r>
      <w:r w:rsidR="0066630C">
        <w:rPr>
          <w:rFonts w:ascii="Arial" w:hAnsi="Arial" w:cs="Arial"/>
          <w:b/>
          <w:bCs/>
          <w:iCs/>
          <w:sz w:val="22"/>
          <w:szCs w:val="22"/>
        </w:rPr>
        <w:t>-</w:t>
      </w:r>
    </w:p>
    <w:p w14:paraId="57E3C3EA" w14:textId="69024EB2" w:rsidR="0066630C" w:rsidRDefault="0066630C" w:rsidP="00DB0A29">
      <w:pPr>
        <w:pStyle w:val="ListParagraph"/>
        <w:rPr>
          <w:rFonts w:ascii="Arial" w:hAnsi="Arial" w:cs="Arial"/>
          <w:iCs/>
          <w:sz w:val="22"/>
          <w:szCs w:val="22"/>
        </w:rPr>
      </w:pPr>
      <w:r w:rsidRPr="0066630C">
        <w:rPr>
          <w:rFonts w:ascii="Arial" w:hAnsi="Arial" w:cs="Arial"/>
          <w:b/>
          <w:bCs/>
          <w:iCs/>
          <w:sz w:val="22"/>
          <w:szCs w:val="22"/>
        </w:rPr>
        <w:t>Fisher</w:t>
      </w:r>
      <w:r>
        <w:rPr>
          <w:rFonts w:ascii="Arial" w:hAnsi="Arial" w:cs="Arial"/>
          <w:iCs/>
          <w:sz w:val="22"/>
          <w:szCs w:val="22"/>
        </w:rPr>
        <w:t xml:space="preserve">-Agree with raise and life Insurance to all. </w:t>
      </w:r>
    </w:p>
    <w:p w14:paraId="44519FB3" w14:textId="3800F4E6" w:rsidR="0066630C" w:rsidRDefault="0066630C" w:rsidP="00DB0A29">
      <w:pPr>
        <w:pStyle w:val="ListParagraph"/>
        <w:rPr>
          <w:rFonts w:ascii="Arial" w:hAnsi="Arial" w:cs="Arial"/>
          <w:iCs/>
          <w:sz w:val="22"/>
          <w:szCs w:val="22"/>
        </w:rPr>
      </w:pPr>
      <w:r w:rsidRPr="0066630C">
        <w:rPr>
          <w:rFonts w:ascii="Arial" w:hAnsi="Arial" w:cs="Arial"/>
          <w:b/>
          <w:bCs/>
          <w:iCs/>
          <w:sz w:val="22"/>
          <w:szCs w:val="22"/>
        </w:rPr>
        <w:t>Vivirito</w:t>
      </w:r>
      <w:r>
        <w:rPr>
          <w:rFonts w:ascii="Arial" w:hAnsi="Arial" w:cs="Arial"/>
          <w:iCs/>
          <w:sz w:val="22"/>
          <w:szCs w:val="22"/>
        </w:rPr>
        <w:t>-Agree with raise and $10,000.00 policy to all.</w:t>
      </w:r>
    </w:p>
    <w:p w14:paraId="17BFE836" w14:textId="4A71460D" w:rsidR="0066630C" w:rsidRDefault="0066630C" w:rsidP="00DB0A29">
      <w:pPr>
        <w:pStyle w:val="ListParagraph"/>
        <w:rPr>
          <w:rFonts w:ascii="Arial" w:hAnsi="Arial" w:cs="Arial"/>
          <w:iCs/>
          <w:sz w:val="22"/>
          <w:szCs w:val="22"/>
        </w:rPr>
      </w:pPr>
      <w:r w:rsidRPr="0066630C">
        <w:rPr>
          <w:rFonts w:ascii="Arial" w:hAnsi="Arial" w:cs="Arial"/>
          <w:b/>
          <w:bCs/>
          <w:iCs/>
          <w:sz w:val="22"/>
          <w:szCs w:val="22"/>
        </w:rPr>
        <w:t>Long</w:t>
      </w:r>
      <w:r>
        <w:rPr>
          <w:rFonts w:ascii="Arial" w:hAnsi="Arial" w:cs="Arial"/>
          <w:iCs/>
          <w:sz w:val="22"/>
          <w:szCs w:val="22"/>
        </w:rPr>
        <w:t>-Agree.</w:t>
      </w:r>
    </w:p>
    <w:p w14:paraId="76992D85" w14:textId="4ECAF679" w:rsidR="0066630C" w:rsidRDefault="0066630C" w:rsidP="00DB0A29">
      <w:pPr>
        <w:pStyle w:val="ListParagraph"/>
        <w:rPr>
          <w:rFonts w:ascii="Arial" w:hAnsi="Arial" w:cs="Arial"/>
          <w:iCs/>
          <w:sz w:val="22"/>
          <w:szCs w:val="22"/>
        </w:rPr>
      </w:pPr>
      <w:r w:rsidRPr="0066630C">
        <w:rPr>
          <w:rFonts w:ascii="Arial" w:hAnsi="Arial" w:cs="Arial"/>
          <w:b/>
          <w:bCs/>
          <w:iCs/>
          <w:sz w:val="22"/>
          <w:szCs w:val="22"/>
        </w:rPr>
        <w:t>Toombs</w:t>
      </w:r>
      <w:r>
        <w:rPr>
          <w:rFonts w:ascii="Arial" w:hAnsi="Arial" w:cs="Arial"/>
          <w:iCs/>
          <w:sz w:val="22"/>
          <w:szCs w:val="22"/>
        </w:rPr>
        <w:t>-Agree.</w:t>
      </w:r>
    </w:p>
    <w:p w14:paraId="5B5E6F86" w14:textId="619389DF" w:rsidR="0066630C" w:rsidRDefault="0066630C" w:rsidP="00DB0A29">
      <w:pPr>
        <w:pStyle w:val="ListParagraph"/>
        <w:rPr>
          <w:rFonts w:ascii="Arial" w:hAnsi="Arial" w:cs="Arial"/>
          <w:iCs/>
          <w:sz w:val="22"/>
          <w:szCs w:val="22"/>
        </w:rPr>
      </w:pPr>
      <w:r w:rsidRPr="0066630C">
        <w:rPr>
          <w:rFonts w:ascii="Arial" w:hAnsi="Arial" w:cs="Arial"/>
          <w:b/>
          <w:bCs/>
          <w:iCs/>
          <w:sz w:val="22"/>
          <w:szCs w:val="22"/>
        </w:rPr>
        <w:t>Carlson</w:t>
      </w:r>
      <w:r>
        <w:rPr>
          <w:rFonts w:ascii="Arial" w:hAnsi="Arial" w:cs="Arial"/>
          <w:iCs/>
          <w:sz w:val="22"/>
          <w:szCs w:val="22"/>
        </w:rPr>
        <w:t>-It’s fair.</w:t>
      </w:r>
    </w:p>
    <w:p w14:paraId="741D0E58" w14:textId="1C9D7E0D" w:rsidR="0066630C" w:rsidRDefault="0066630C" w:rsidP="00DB0A29">
      <w:pPr>
        <w:pStyle w:val="ListParagraph"/>
        <w:rPr>
          <w:rFonts w:ascii="Arial" w:hAnsi="Arial" w:cs="Arial"/>
          <w:iCs/>
          <w:sz w:val="22"/>
          <w:szCs w:val="22"/>
        </w:rPr>
      </w:pPr>
      <w:r w:rsidRPr="0066630C">
        <w:rPr>
          <w:rFonts w:ascii="Arial" w:hAnsi="Arial" w:cs="Arial"/>
          <w:b/>
          <w:bCs/>
          <w:iCs/>
          <w:sz w:val="22"/>
          <w:szCs w:val="22"/>
        </w:rPr>
        <w:t>Erickson</w:t>
      </w:r>
      <w:r>
        <w:rPr>
          <w:rFonts w:ascii="Arial" w:hAnsi="Arial" w:cs="Arial"/>
          <w:iCs/>
          <w:sz w:val="22"/>
          <w:szCs w:val="22"/>
        </w:rPr>
        <w:t>-I’m good with that.</w:t>
      </w:r>
    </w:p>
    <w:p w14:paraId="1FBE18A9" w14:textId="77777777" w:rsidR="0066630C" w:rsidRPr="00DB0A29" w:rsidRDefault="0066630C" w:rsidP="00DB0A29">
      <w:pPr>
        <w:pStyle w:val="ListParagraph"/>
        <w:rPr>
          <w:rFonts w:ascii="Arial" w:hAnsi="Arial" w:cs="Arial"/>
          <w:iCs/>
          <w:sz w:val="22"/>
          <w:szCs w:val="22"/>
        </w:rPr>
      </w:pPr>
    </w:p>
    <w:p w14:paraId="192CB1CE" w14:textId="77777777" w:rsidR="00DB0A29" w:rsidRDefault="00DB0A29" w:rsidP="00DB0A29">
      <w:pPr>
        <w:pStyle w:val="ListParagraph"/>
        <w:rPr>
          <w:rFonts w:ascii="Arial" w:hAnsi="Arial" w:cs="Arial"/>
          <w:b/>
          <w:bCs/>
          <w:iCs/>
          <w:sz w:val="22"/>
          <w:szCs w:val="22"/>
        </w:rPr>
      </w:pPr>
    </w:p>
    <w:p w14:paraId="3737399D" w14:textId="77777777" w:rsidR="00DB0A29" w:rsidRPr="0076323E" w:rsidRDefault="00DB0A29" w:rsidP="0076323E">
      <w:pPr>
        <w:pStyle w:val="ListParagraph"/>
        <w:rPr>
          <w:rFonts w:ascii="Arial" w:hAnsi="Arial" w:cs="Arial"/>
          <w:b/>
          <w:bCs/>
          <w:iCs/>
          <w:sz w:val="22"/>
          <w:szCs w:val="22"/>
        </w:rPr>
      </w:pPr>
    </w:p>
    <w:p w14:paraId="6890431B" w14:textId="77777777" w:rsidR="001B2B71" w:rsidRPr="001B2B71" w:rsidRDefault="001B2B71" w:rsidP="0077033A">
      <w:pPr>
        <w:rPr>
          <w:rFonts w:ascii="Arial" w:hAnsi="Arial" w:cs="Arial"/>
          <w:iCs/>
          <w:sz w:val="22"/>
          <w:szCs w:val="22"/>
        </w:rPr>
      </w:pPr>
    </w:p>
    <w:p w14:paraId="60B70768" w14:textId="68923357" w:rsidR="00F822E1" w:rsidRDefault="00F822E1" w:rsidP="004A6AB2">
      <w:pPr>
        <w:rPr>
          <w:rFonts w:ascii="Arial" w:hAnsi="Arial" w:cs="Arial"/>
          <w:iCs/>
          <w:sz w:val="22"/>
          <w:szCs w:val="22"/>
        </w:rPr>
      </w:pPr>
      <w:r>
        <w:rPr>
          <w:rFonts w:ascii="Arial" w:hAnsi="Arial" w:cs="Arial"/>
          <w:iCs/>
          <w:sz w:val="22"/>
          <w:szCs w:val="22"/>
        </w:rPr>
        <w:t xml:space="preserve">     </w:t>
      </w:r>
      <w:r w:rsidR="001B2B71">
        <w:rPr>
          <w:rFonts w:ascii="Arial" w:hAnsi="Arial" w:cs="Arial"/>
          <w:b/>
          <w:bCs/>
          <w:iCs/>
          <w:sz w:val="22"/>
          <w:szCs w:val="22"/>
        </w:rPr>
        <w:t>Clerk Treasurer Lanter:</w:t>
      </w:r>
      <w:r w:rsidRPr="001B2B71">
        <w:rPr>
          <w:rFonts w:ascii="Arial" w:hAnsi="Arial" w:cs="Arial"/>
          <w:iCs/>
          <w:sz w:val="22"/>
          <w:szCs w:val="22"/>
        </w:rPr>
        <w:t xml:space="preserve"> </w:t>
      </w:r>
      <w:r w:rsidR="001B2B71">
        <w:rPr>
          <w:rFonts w:ascii="Arial" w:hAnsi="Arial" w:cs="Arial"/>
          <w:iCs/>
          <w:sz w:val="22"/>
          <w:szCs w:val="22"/>
        </w:rPr>
        <w:t>Golf Course applied for a $84,240.00 grant for mowers through Signal Peak.</w:t>
      </w:r>
    </w:p>
    <w:p w14:paraId="4BC86CFE" w14:textId="5EB50912" w:rsidR="001B2B71" w:rsidRPr="004A6AB2" w:rsidRDefault="001B2B71" w:rsidP="004A6AB2">
      <w:pPr>
        <w:rPr>
          <w:rFonts w:ascii="Arial" w:hAnsi="Arial" w:cs="Arial"/>
          <w:iCs/>
          <w:sz w:val="22"/>
          <w:szCs w:val="22"/>
        </w:rPr>
      </w:pPr>
      <w:r>
        <w:rPr>
          <w:rFonts w:ascii="Arial" w:hAnsi="Arial" w:cs="Arial"/>
          <w:iCs/>
          <w:sz w:val="22"/>
          <w:szCs w:val="22"/>
        </w:rPr>
        <w:t xml:space="preserve">     MMIA Employee Benefit rate will increase of 8%.  Liability rate decreased 1.9%.  Workers’ Compensation rate decreased 5.53%.  </w:t>
      </w:r>
      <w:r w:rsidR="00B41002">
        <w:rPr>
          <w:rFonts w:ascii="Arial" w:hAnsi="Arial" w:cs="Arial"/>
          <w:iCs/>
          <w:sz w:val="22"/>
          <w:szCs w:val="22"/>
        </w:rPr>
        <w:t>Property Program rate increased 3.73%.</w:t>
      </w:r>
    </w:p>
    <w:p w14:paraId="40A30DBE" w14:textId="4A5310F5" w:rsidR="0089674C" w:rsidRDefault="0089674C" w:rsidP="008940AF">
      <w:pPr>
        <w:rPr>
          <w:rFonts w:ascii="Arial" w:hAnsi="Arial" w:cs="Arial"/>
          <w:iCs/>
          <w:sz w:val="22"/>
          <w:szCs w:val="22"/>
        </w:rPr>
      </w:pPr>
    </w:p>
    <w:p w14:paraId="5846240D" w14:textId="46F8B129" w:rsidR="005F4225" w:rsidRDefault="0089674C" w:rsidP="008940AF">
      <w:pPr>
        <w:rPr>
          <w:rFonts w:ascii="Arial" w:hAnsi="Arial" w:cs="Arial"/>
          <w:iCs/>
          <w:sz w:val="22"/>
          <w:szCs w:val="22"/>
        </w:rPr>
      </w:pPr>
      <w:r>
        <w:rPr>
          <w:rFonts w:ascii="Arial" w:hAnsi="Arial" w:cs="Arial"/>
          <w:iCs/>
          <w:sz w:val="22"/>
          <w:szCs w:val="22"/>
        </w:rPr>
        <w:t xml:space="preserve">     </w:t>
      </w:r>
      <w:r w:rsidR="005F4225">
        <w:rPr>
          <w:rFonts w:ascii="Arial" w:hAnsi="Arial" w:cs="Arial"/>
          <w:iCs/>
          <w:sz w:val="22"/>
          <w:szCs w:val="22"/>
        </w:rPr>
        <w:t xml:space="preserve">   </w:t>
      </w:r>
      <w:r w:rsidR="005F4225" w:rsidRPr="005F1624">
        <w:rPr>
          <w:rFonts w:ascii="Arial" w:hAnsi="Arial" w:cs="Arial"/>
          <w:b/>
          <w:bCs/>
          <w:iCs/>
          <w:sz w:val="22"/>
          <w:szCs w:val="22"/>
        </w:rPr>
        <w:t>Director Sibley</w:t>
      </w:r>
      <w:r w:rsidR="00A07C75">
        <w:rPr>
          <w:rFonts w:ascii="Arial" w:hAnsi="Arial" w:cs="Arial"/>
          <w:iCs/>
          <w:sz w:val="22"/>
          <w:szCs w:val="22"/>
        </w:rPr>
        <w:t>-</w:t>
      </w:r>
      <w:r w:rsidR="008D1548">
        <w:rPr>
          <w:rFonts w:ascii="Arial" w:hAnsi="Arial" w:cs="Arial"/>
          <w:iCs/>
          <w:sz w:val="22"/>
          <w:szCs w:val="22"/>
        </w:rPr>
        <w:t xml:space="preserve">Councilmember Toombs asked if construction for the water project is still on for this month? Director Sibley said probably for the first of May. </w:t>
      </w:r>
      <w:r w:rsidR="00F822E1">
        <w:rPr>
          <w:rFonts w:ascii="Arial" w:hAnsi="Arial" w:cs="Arial"/>
          <w:iCs/>
          <w:sz w:val="22"/>
          <w:szCs w:val="22"/>
        </w:rPr>
        <w:t xml:space="preserve"> </w:t>
      </w:r>
    </w:p>
    <w:p w14:paraId="28CF883D" w14:textId="3CAA6301" w:rsidR="005F4225" w:rsidRDefault="005F4225" w:rsidP="008940AF">
      <w:pPr>
        <w:rPr>
          <w:rFonts w:ascii="Arial" w:hAnsi="Arial" w:cs="Arial"/>
          <w:iCs/>
          <w:sz w:val="22"/>
          <w:szCs w:val="22"/>
        </w:rPr>
      </w:pPr>
    </w:p>
    <w:p w14:paraId="1D2CCFAA" w14:textId="2CC7F92A" w:rsidR="0086531A" w:rsidRDefault="005F4225" w:rsidP="00261AB5">
      <w:pPr>
        <w:rPr>
          <w:rFonts w:ascii="Times New Roman" w:hAnsi="Times New Roman"/>
        </w:rPr>
      </w:pPr>
      <w:r>
        <w:rPr>
          <w:rFonts w:ascii="Arial" w:hAnsi="Arial" w:cs="Arial"/>
          <w:iCs/>
          <w:sz w:val="22"/>
          <w:szCs w:val="22"/>
        </w:rPr>
        <w:t xml:space="preserve">     </w:t>
      </w:r>
      <w:r w:rsidR="006C7A31">
        <w:rPr>
          <w:rFonts w:ascii="Times New Roman" w:hAnsi="Times New Roman"/>
        </w:rPr>
        <w:t xml:space="preserve"> </w:t>
      </w:r>
      <w:r w:rsidR="00EC4845">
        <w:rPr>
          <w:rFonts w:ascii="Times New Roman" w:hAnsi="Times New Roman"/>
        </w:rPr>
        <w:t xml:space="preserve"> </w:t>
      </w:r>
      <w:r w:rsidR="007D6CFC" w:rsidRPr="00CD7CC7">
        <w:rPr>
          <w:rFonts w:ascii="Times New Roman" w:hAnsi="Times New Roman"/>
          <w:b/>
          <w:bCs/>
        </w:rPr>
        <w:t>Public Comment</w:t>
      </w:r>
      <w:r w:rsidR="00EC4845">
        <w:rPr>
          <w:rFonts w:ascii="Times New Roman" w:hAnsi="Times New Roman"/>
          <w:b/>
          <w:bCs/>
        </w:rPr>
        <w:t xml:space="preserve">: </w:t>
      </w:r>
      <w:r w:rsidR="00EC4845" w:rsidRPr="00EC4845">
        <w:rPr>
          <w:rFonts w:ascii="Times New Roman" w:hAnsi="Times New Roman"/>
        </w:rPr>
        <w:t>No comments.</w:t>
      </w:r>
    </w:p>
    <w:p w14:paraId="0EAE82B9" w14:textId="57D9AB1A" w:rsidR="0066630C" w:rsidRDefault="0066630C" w:rsidP="00261AB5">
      <w:pPr>
        <w:rPr>
          <w:rFonts w:ascii="Times New Roman" w:hAnsi="Times New Roman"/>
        </w:rPr>
      </w:pPr>
    </w:p>
    <w:p w14:paraId="5485F19D" w14:textId="34A07736" w:rsidR="0066630C" w:rsidRPr="005F1624" w:rsidRDefault="0066630C" w:rsidP="00261AB5">
      <w:pPr>
        <w:rPr>
          <w:rFonts w:ascii="Arial" w:hAnsi="Arial" w:cs="Arial"/>
          <w:iCs/>
          <w:sz w:val="22"/>
          <w:szCs w:val="22"/>
        </w:rPr>
      </w:pPr>
      <w:r>
        <w:rPr>
          <w:rFonts w:ascii="Arial" w:hAnsi="Arial" w:cs="Arial"/>
          <w:iCs/>
          <w:sz w:val="22"/>
          <w:szCs w:val="22"/>
        </w:rPr>
        <w:t xml:space="preserve">      </w:t>
      </w:r>
      <w:r w:rsidRPr="003D221F">
        <w:rPr>
          <w:rStyle w:val="st1"/>
          <w:rFonts w:ascii="Times New Roman" w:hAnsi="Times New Roman"/>
          <w:i/>
          <w:lang w:val="en"/>
        </w:rPr>
        <w:t xml:space="preserve">MOVED BY </w:t>
      </w:r>
      <w:r>
        <w:rPr>
          <w:rStyle w:val="st1"/>
          <w:rFonts w:ascii="Times New Roman" w:hAnsi="Times New Roman"/>
          <w:i/>
          <w:lang w:val="en"/>
        </w:rPr>
        <w:t>TOOMBS</w:t>
      </w:r>
      <w:r w:rsidRPr="003D221F">
        <w:rPr>
          <w:rStyle w:val="st1"/>
          <w:rFonts w:ascii="Times New Roman" w:hAnsi="Times New Roman"/>
          <w:i/>
          <w:lang w:val="en"/>
        </w:rPr>
        <w:t xml:space="preserve"> SECONDED BY </w:t>
      </w:r>
      <w:r>
        <w:rPr>
          <w:rStyle w:val="st1"/>
          <w:rFonts w:ascii="Times New Roman" w:hAnsi="Times New Roman"/>
          <w:i/>
          <w:lang w:val="en"/>
        </w:rPr>
        <w:t>FISHER TO APPROVE SALARIES AND BENEFITS COMMITTEE RECOMMENDATION FOR EMPLOYEES RAISE AND INSURANCE.</w:t>
      </w:r>
    </w:p>
    <w:p w14:paraId="1324B2A2" w14:textId="2B6B4C08" w:rsidR="0086531A" w:rsidRDefault="0086531A" w:rsidP="00261AB5">
      <w:pPr>
        <w:rPr>
          <w:rFonts w:ascii="Times New Roman" w:hAnsi="Times New Roman"/>
          <w:color w:val="FF0000"/>
        </w:rPr>
      </w:pPr>
      <w:r w:rsidRPr="00E41BAB">
        <w:rPr>
          <w:rFonts w:ascii="Times New Roman" w:hAnsi="Times New Roman"/>
          <w:color w:val="FF0000"/>
        </w:rPr>
        <w:t xml:space="preserve">   </w:t>
      </w:r>
    </w:p>
    <w:p w14:paraId="733AAC17" w14:textId="60CCE2A9" w:rsidR="0066630C" w:rsidRDefault="009D74C9" w:rsidP="00261AB5">
      <w:pPr>
        <w:rPr>
          <w:rStyle w:val="st1"/>
          <w:rFonts w:ascii="Times" w:hAnsi="Times"/>
          <w:i/>
          <w:lang w:val="en"/>
        </w:rPr>
      </w:pPr>
      <w:r w:rsidRPr="003D221F">
        <w:rPr>
          <w:rStyle w:val="st1"/>
          <w:rFonts w:ascii="Times New Roman" w:hAnsi="Times New Roman"/>
          <w:i/>
          <w:lang w:val="en"/>
        </w:rPr>
        <w:t xml:space="preserve">MOVED BY </w:t>
      </w:r>
      <w:r>
        <w:rPr>
          <w:rStyle w:val="st1"/>
          <w:rFonts w:ascii="Times New Roman" w:hAnsi="Times New Roman"/>
          <w:i/>
          <w:lang w:val="en"/>
        </w:rPr>
        <w:t>TOOMBS</w:t>
      </w:r>
      <w:r w:rsidRPr="003D221F">
        <w:rPr>
          <w:rStyle w:val="st1"/>
          <w:rFonts w:ascii="Times New Roman" w:hAnsi="Times New Roman"/>
          <w:i/>
          <w:lang w:val="en"/>
        </w:rPr>
        <w:t xml:space="preserve"> SECONDED BY </w:t>
      </w:r>
      <w:r>
        <w:rPr>
          <w:rStyle w:val="st1"/>
          <w:rFonts w:ascii="Times New Roman" w:hAnsi="Times New Roman"/>
          <w:i/>
          <w:lang w:val="en"/>
        </w:rPr>
        <w:t>ERICKSON TO APPROVE RESOLUTION #</w:t>
      </w:r>
      <w:r>
        <w:rPr>
          <w:rStyle w:val="st1"/>
          <w:rFonts w:ascii="Times" w:hAnsi="Times"/>
          <w:i/>
          <w:lang w:val="en"/>
        </w:rPr>
        <w:t>1124</w:t>
      </w:r>
      <w:r w:rsidR="0066630C">
        <w:rPr>
          <w:rStyle w:val="st1"/>
          <w:rFonts w:ascii="Times" w:hAnsi="Times"/>
          <w:i/>
          <w:lang w:val="en"/>
        </w:rPr>
        <w:t xml:space="preserve">:  </w:t>
      </w:r>
      <w:r w:rsidR="0066630C" w:rsidRPr="00BC4102">
        <w:rPr>
          <w:rStyle w:val="st1"/>
          <w:rFonts w:ascii="Times" w:hAnsi="Times"/>
          <w:i/>
          <w:lang w:val="en"/>
        </w:rPr>
        <w:t xml:space="preserve">A RESOLUTION </w:t>
      </w:r>
      <w:r>
        <w:rPr>
          <w:rStyle w:val="st1"/>
          <w:rFonts w:ascii="Times" w:hAnsi="Times"/>
          <w:i/>
          <w:lang w:val="en"/>
        </w:rPr>
        <w:t>REQUESTING DISTRIBUTION OF BRIDGE AND ROAD SAFETY AND ACCOUNTABILITY PROGRAM FUNDS IN THE AMOUNT OF $57,275.38 WITH MATCHING FUNDS OF $2,863.77.</w:t>
      </w:r>
    </w:p>
    <w:p w14:paraId="2F204B81" w14:textId="77777777" w:rsidR="009D74C9" w:rsidRDefault="009D74C9" w:rsidP="00261AB5">
      <w:pPr>
        <w:rPr>
          <w:rStyle w:val="st1"/>
          <w:rFonts w:ascii="Times" w:hAnsi="Times"/>
          <w:i/>
          <w:lang w:val="en"/>
        </w:rPr>
      </w:pPr>
    </w:p>
    <w:p w14:paraId="7A96E96C" w14:textId="13A66041" w:rsidR="0066630C" w:rsidRDefault="009D74C9" w:rsidP="00261AB5">
      <w:pPr>
        <w:rPr>
          <w:rFonts w:ascii="Times New Roman" w:hAnsi="Times New Roman"/>
          <w:color w:val="FF0000"/>
        </w:rPr>
      </w:pPr>
      <w:r w:rsidRPr="003D221F">
        <w:rPr>
          <w:rStyle w:val="st1"/>
          <w:rFonts w:ascii="Times New Roman" w:hAnsi="Times New Roman"/>
          <w:i/>
          <w:lang w:val="en"/>
        </w:rPr>
        <w:t xml:space="preserve">MOVED BY </w:t>
      </w:r>
      <w:r>
        <w:rPr>
          <w:rStyle w:val="st1"/>
          <w:rFonts w:ascii="Times New Roman" w:hAnsi="Times New Roman"/>
          <w:i/>
          <w:lang w:val="en"/>
        </w:rPr>
        <w:t>TOOMBS</w:t>
      </w:r>
      <w:r w:rsidRPr="003D221F">
        <w:rPr>
          <w:rStyle w:val="st1"/>
          <w:rFonts w:ascii="Times New Roman" w:hAnsi="Times New Roman"/>
          <w:i/>
          <w:lang w:val="en"/>
        </w:rPr>
        <w:t xml:space="preserve"> SECONDED BY </w:t>
      </w:r>
      <w:r>
        <w:rPr>
          <w:rStyle w:val="st1"/>
          <w:rFonts w:ascii="Times New Roman" w:hAnsi="Times New Roman"/>
          <w:i/>
          <w:lang w:val="en"/>
        </w:rPr>
        <w:t>VIVIRITO TO APPROVE COLES PROPERTY VARIANCE.</w:t>
      </w:r>
    </w:p>
    <w:p w14:paraId="4AB9C6D9" w14:textId="540E5C1B" w:rsidR="00B5466F" w:rsidRDefault="00B5466F" w:rsidP="00261AB5">
      <w:pPr>
        <w:rPr>
          <w:rFonts w:ascii="Times New Roman" w:hAnsi="Times New Roman"/>
        </w:rPr>
      </w:pPr>
    </w:p>
    <w:p w14:paraId="35E20786" w14:textId="6D8B63F7" w:rsidR="00CD7CC7" w:rsidRPr="00783E63" w:rsidRDefault="00B5466F" w:rsidP="00261AB5">
      <w:pPr>
        <w:rPr>
          <w:rFonts w:ascii="Times New Roman" w:hAnsi="Times New Roman"/>
          <w:b/>
          <w:color w:val="4F6228" w:themeColor="accent3" w:themeShade="80"/>
        </w:rPr>
      </w:pPr>
      <w:r w:rsidRPr="00783E63">
        <w:rPr>
          <w:rFonts w:ascii="Times New Roman" w:hAnsi="Times New Roman"/>
          <w:color w:val="4F6228" w:themeColor="accent3" w:themeShade="80"/>
        </w:rPr>
        <w:t xml:space="preserve"> </w:t>
      </w:r>
      <w:r w:rsidR="00893064" w:rsidRPr="00783E63">
        <w:rPr>
          <w:rFonts w:ascii="Times New Roman" w:hAnsi="Times New Roman"/>
          <w:color w:val="4F6228" w:themeColor="accent3" w:themeShade="80"/>
        </w:rPr>
        <w:t xml:space="preserve"> </w:t>
      </w:r>
      <w:r w:rsidRPr="00783E63">
        <w:rPr>
          <w:rFonts w:ascii="Times New Roman" w:hAnsi="Times New Roman"/>
          <w:b/>
          <w:color w:val="4F6228" w:themeColor="accent3" w:themeShade="80"/>
        </w:rPr>
        <w:t>Claims were read as follows:</w:t>
      </w:r>
    </w:p>
    <w:p w14:paraId="1786F517" w14:textId="77777777" w:rsidR="00BC3E7F" w:rsidRPr="00C54E80" w:rsidRDefault="00BC3E7F" w:rsidP="00261AB5">
      <w:pPr>
        <w:rPr>
          <w:rFonts w:ascii="Times New Roman" w:hAnsi="Times New Roman"/>
          <w:color w:val="4F6228" w:themeColor="accent3" w:themeShade="80"/>
        </w:rPr>
      </w:pPr>
    </w:p>
    <w:p w14:paraId="301D149E" w14:textId="3428FEFF" w:rsidR="00BC3E7F" w:rsidRPr="00C54E80" w:rsidRDefault="00BC3E7F" w:rsidP="00710762">
      <w:pPr>
        <w:pStyle w:val="NoSpacing"/>
        <w:tabs>
          <w:tab w:val="left" w:pos="5490"/>
          <w:tab w:val="left" w:pos="7560"/>
          <w:tab w:val="left" w:pos="7920"/>
        </w:tabs>
        <w:rPr>
          <w:rFonts w:ascii="Arial" w:hAnsi="Arial" w:cs="Arial"/>
          <w:color w:val="4F6228" w:themeColor="accent3" w:themeShade="80"/>
          <w:szCs w:val="24"/>
        </w:rPr>
      </w:pPr>
      <w:r w:rsidRPr="00C54E80">
        <w:rPr>
          <w:rFonts w:ascii="Arial" w:hAnsi="Arial" w:cs="Arial"/>
          <w:color w:val="4F6228" w:themeColor="accent3" w:themeShade="80"/>
          <w:szCs w:val="24"/>
        </w:rPr>
        <w:t>City Payroll                         $</w:t>
      </w:r>
      <w:r w:rsidR="0029438C" w:rsidRPr="00C54E80">
        <w:rPr>
          <w:rFonts w:ascii="Arial" w:hAnsi="Arial" w:cs="Arial"/>
          <w:color w:val="4F6228" w:themeColor="accent3" w:themeShade="80"/>
          <w:szCs w:val="24"/>
        </w:rPr>
        <w:t>49,</w:t>
      </w:r>
      <w:r w:rsidR="00883B00" w:rsidRPr="00C54E80">
        <w:rPr>
          <w:rFonts w:ascii="Arial" w:hAnsi="Arial" w:cs="Arial"/>
          <w:color w:val="4F6228" w:themeColor="accent3" w:themeShade="80"/>
          <w:szCs w:val="24"/>
        </w:rPr>
        <w:t>195.00</w:t>
      </w:r>
      <w:r w:rsidR="00783E63" w:rsidRPr="00C54E80">
        <w:rPr>
          <w:rFonts w:ascii="Arial" w:hAnsi="Arial" w:cs="Arial"/>
          <w:color w:val="4F6228" w:themeColor="accent3" w:themeShade="80"/>
          <w:szCs w:val="24"/>
        </w:rPr>
        <w:tab/>
      </w:r>
      <w:r w:rsidR="00CE2754" w:rsidRPr="00C54E80">
        <w:rPr>
          <w:rFonts w:ascii="Arial" w:eastAsia="Times New Roman" w:hAnsi="Arial" w:cs="Arial"/>
          <w:color w:val="4F6228" w:themeColor="accent3" w:themeShade="80"/>
        </w:rPr>
        <w:t>Midland Implement</w:t>
      </w:r>
      <w:r w:rsidR="00783E63" w:rsidRPr="00C54E80">
        <w:rPr>
          <w:rFonts w:ascii="Arial" w:eastAsia="Times New Roman" w:hAnsi="Arial" w:cs="Arial"/>
          <w:color w:val="4F6228" w:themeColor="accent3" w:themeShade="80"/>
        </w:rPr>
        <w:t>.</w:t>
      </w:r>
      <w:r w:rsidR="00783E63" w:rsidRPr="00C54E80">
        <w:rPr>
          <w:rFonts w:ascii="Arial" w:eastAsia="Times New Roman" w:hAnsi="Arial" w:cs="Arial"/>
          <w:color w:val="4F6228" w:themeColor="accent3" w:themeShade="80"/>
        </w:rPr>
        <w:tab/>
      </w:r>
      <w:r w:rsidR="00783E63" w:rsidRPr="00C54E80">
        <w:rPr>
          <w:rFonts w:ascii="Arial" w:eastAsia="Times New Roman" w:hAnsi="Arial" w:cs="Arial"/>
          <w:color w:val="4F6228" w:themeColor="accent3" w:themeShade="80"/>
        </w:rPr>
        <w:tab/>
        <w:t>$</w:t>
      </w:r>
      <w:r w:rsidR="00CE2754" w:rsidRPr="00C54E80">
        <w:rPr>
          <w:rFonts w:ascii="Arial" w:eastAsia="Times New Roman" w:hAnsi="Arial" w:cs="Arial"/>
          <w:color w:val="4F6228" w:themeColor="accent3" w:themeShade="80"/>
        </w:rPr>
        <w:t>185.65</w:t>
      </w:r>
      <w:r w:rsidR="00783E63" w:rsidRPr="00C54E80">
        <w:rPr>
          <w:rFonts w:ascii="Arial" w:eastAsia="Times New Roman" w:hAnsi="Arial" w:cs="Arial"/>
          <w:color w:val="4F6228" w:themeColor="accent3" w:themeShade="80"/>
        </w:rPr>
        <w:t xml:space="preserve">            </w:t>
      </w:r>
    </w:p>
    <w:p w14:paraId="07842ACB" w14:textId="362B47F8" w:rsidR="00BC3E7F" w:rsidRPr="00C54E80" w:rsidRDefault="00BC3E7F" w:rsidP="00BC3E7F">
      <w:pPr>
        <w:rPr>
          <w:rFonts w:ascii="Arial" w:hAnsi="Arial" w:cs="Arial"/>
          <w:color w:val="4F6228" w:themeColor="accent3" w:themeShade="80"/>
          <w:sz w:val="22"/>
          <w:szCs w:val="22"/>
        </w:rPr>
      </w:pPr>
      <w:r w:rsidRPr="00C54E80">
        <w:rPr>
          <w:rFonts w:ascii="Arial" w:hAnsi="Arial" w:cs="Arial"/>
          <w:color w:val="4F6228" w:themeColor="accent3" w:themeShade="80"/>
        </w:rPr>
        <w:t>Per Diem</w:t>
      </w:r>
      <w:r w:rsidRPr="00C54E80">
        <w:rPr>
          <w:rFonts w:ascii="Arial" w:hAnsi="Arial" w:cs="Arial"/>
          <w:color w:val="4F6228" w:themeColor="accent3" w:themeShade="80"/>
          <w:sz w:val="22"/>
          <w:szCs w:val="22"/>
        </w:rPr>
        <w:t xml:space="preserve">                               $</w:t>
      </w:r>
      <w:r w:rsidR="0029438C" w:rsidRPr="00C54E80">
        <w:rPr>
          <w:rFonts w:ascii="Arial" w:hAnsi="Arial" w:cs="Arial"/>
          <w:color w:val="4F6228" w:themeColor="accent3" w:themeShade="80"/>
          <w:sz w:val="22"/>
          <w:szCs w:val="22"/>
        </w:rPr>
        <w:t>300.00</w:t>
      </w:r>
      <w:r w:rsidR="00783E63" w:rsidRPr="00C54E80">
        <w:rPr>
          <w:rFonts w:ascii="Arial" w:hAnsi="Arial" w:cs="Arial"/>
          <w:color w:val="4F6228" w:themeColor="accent3" w:themeShade="80"/>
          <w:sz w:val="22"/>
          <w:szCs w:val="22"/>
        </w:rPr>
        <w:tab/>
      </w:r>
      <w:r w:rsidR="00783E63" w:rsidRPr="00C54E80">
        <w:rPr>
          <w:rFonts w:ascii="Arial" w:hAnsi="Arial" w:cs="Arial"/>
          <w:color w:val="4F6228" w:themeColor="accent3" w:themeShade="80"/>
          <w:sz w:val="22"/>
          <w:szCs w:val="22"/>
        </w:rPr>
        <w:tab/>
        <w:t xml:space="preserve">       </w:t>
      </w:r>
      <w:r w:rsidR="001F38ED" w:rsidRPr="00C54E80">
        <w:rPr>
          <w:rFonts w:ascii="Arial" w:eastAsia="Times New Roman" w:hAnsi="Arial" w:cs="Arial"/>
          <w:color w:val="4F6228" w:themeColor="accent3" w:themeShade="80"/>
        </w:rPr>
        <w:t>Motor Power Equip.</w:t>
      </w:r>
      <w:r w:rsidR="00783E63" w:rsidRPr="00C54E80">
        <w:rPr>
          <w:rFonts w:ascii="Arial" w:eastAsia="Times New Roman" w:hAnsi="Arial" w:cs="Arial"/>
          <w:color w:val="4F6228" w:themeColor="accent3" w:themeShade="80"/>
        </w:rPr>
        <w:tab/>
      </w:r>
      <w:r w:rsidR="00783E63" w:rsidRPr="00C54E80">
        <w:rPr>
          <w:rFonts w:ascii="Arial" w:eastAsia="Times New Roman" w:hAnsi="Arial" w:cs="Arial"/>
          <w:color w:val="4F6228" w:themeColor="accent3" w:themeShade="80"/>
        </w:rPr>
        <w:tab/>
        <w:t>$</w:t>
      </w:r>
      <w:r w:rsidR="001F38ED" w:rsidRPr="00C54E80">
        <w:rPr>
          <w:rFonts w:ascii="Arial" w:eastAsia="Times New Roman" w:hAnsi="Arial" w:cs="Arial"/>
          <w:color w:val="4F6228" w:themeColor="accent3" w:themeShade="80"/>
        </w:rPr>
        <w:t>157.54</w:t>
      </w:r>
      <w:r w:rsidR="00783E63" w:rsidRPr="00C54E80">
        <w:rPr>
          <w:rFonts w:ascii="Arial" w:eastAsia="Times New Roman" w:hAnsi="Arial" w:cs="Arial"/>
          <w:color w:val="4F6228" w:themeColor="accent3" w:themeShade="80"/>
        </w:rPr>
        <w:t xml:space="preserve">               </w:t>
      </w:r>
      <w:r w:rsidRPr="00C54E80">
        <w:rPr>
          <w:rFonts w:ascii="Arial" w:hAnsi="Arial" w:cs="Arial"/>
          <w:color w:val="4F6228" w:themeColor="accent3" w:themeShade="80"/>
          <w:sz w:val="22"/>
          <w:szCs w:val="22"/>
        </w:rPr>
        <w:t xml:space="preserve">  </w:t>
      </w:r>
    </w:p>
    <w:p w14:paraId="66BD1692" w14:textId="2358FA4F" w:rsidR="00576513" w:rsidRPr="00C54E80" w:rsidRDefault="00BC3E7F" w:rsidP="00BC3E7F">
      <w:pPr>
        <w:rPr>
          <w:rFonts w:ascii="Times New Roman" w:hAnsi="Times New Roman"/>
          <w:b/>
          <w:color w:val="4F6228" w:themeColor="accent3" w:themeShade="80"/>
        </w:rPr>
      </w:pPr>
      <w:r w:rsidRPr="00C54E80">
        <w:rPr>
          <w:rFonts w:ascii="Arial" w:hAnsi="Arial" w:cs="Arial"/>
          <w:color w:val="4F6228" w:themeColor="accent3" w:themeShade="80"/>
          <w:sz w:val="22"/>
          <w:szCs w:val="22"/>
        </w:rPr>
        <w:t>AT &amp; T</w:t>
      </w:r>
      <w:r w:rsidRPr="00C54E80">
        <w:rPr>
          <w:rFonts w:ascii="Arial" w:hAnsi="Arial" w:cs="Arial"/>
          <w:color w:val="4F6228" w:themeColor="accent3" w:themeShade="80"/>
          <w:sz w:val="22"/>
          <w:szCs w:val="22"/>
        </w:rPr>
        <w:tab/>
      </w:r>
      <w:r w:rsidRPr="00C54E80">
        <w:rPr>
          <w:rFonts w:ascii="Arial" w:hAnsi="Arial" w:cs="Arial"/>
          <w:color w:val="4F6228" w:themeColor="accent3" w:themeShade="80"/>
          <w:sz w:val="22"/>
          <w:szCs w:val="22"/>
        </w:rPr>
        <w:tab/>
      </w:r>
      <w:r w:rsidRPr="00C54E80">
        <w:rPr>
          <w:rFonts w:ascii="Arial" w:hAnsi="Arial" w:cs="Arial"/>
          <w:color w:val="4F6228" w:themeColor="accent3" w:themeShade="80"/>
          <w:sz w:val="22"/>
          <w:szCs w:val="22"/>
        </w:rPr>
        <w:tab/>
      </w:r>
      <w:r w:rsidRPr="00C54E80">
        <w:rPr>
          <w:rFonts w:ascii="Arial" w:hAnsi="Arial" w:cs="Arial"/>
          <w:color w:val="4F6228" w:themeColor="accent3" w:themeShade="80"/>
          <w:sz w:val="22"/>
          <w:szCs w:val="22"/>
        </w:rPr>
        <w:tab/>
        <w:t>$</w:t>
      </w:r>
      <w:r w:rsidR="003036AD" w:rsidRPr="00C54E80">
        <w:rPr>
          <w:rFonts w:ascii="Arial" w:hAnsi="Arial" w:cs="Arial"/>
          <w:color w:val="4F6228" w:themeColor="accent3" w:themeShade="80"/>
          <w:sz w:val="22"/>
          <w:szCs w:val="22"/>
        </w:rPr>
        <w:t>50.92</w:t>
      </w:r>
      <w:r w:rsidRPr="00C54E80">
        <w:rPr>
          <w:rFonts w:ascii="Arial" w:hAnsi="Arial" w:cs="Arial"/>
          <w:color w:val="4F6228" w:themeColor="accent3" w:themeShade="80"/>
          <w:sz w:val="22"/>
          <w:szCs w:val="22"/>
        </w:rPr>
        <w:t xml:space="preserve">    </w:t>
      </w:r>
      <w:r w:rsidR="00783E63" w:rsidRPr="00C54E80">
        <w:rPr>
          <w:rFonts w:ascii="Arial" w:hAnsi="Arial" w:cs="Arial"/>
          <w:color w:val="4F6228" w:themeColor="accent3" w:themeShade="80"/>
          <w:sz w:val="22"/>
          <w:szCs w:val="22"/>
        </w:rPr>
        <w:tab/>
      </w:r>
      <w:r w:rsidR="00783E63" w:rsidRPr="00C54E80">
        <w:rPr>
          <w:rFonts w:ascii="Arial" w:hAnsi="Arial" w:cs="Arial"/>
          <w:color w:val="4F6228" w:themeColor="accent3" w:themeShade="80"/>
          <w:sz w:val="22"/>
          <w:szCs w:val="22"/>
        </w:rPr>
        <w:tab/>
        <w:t xml:space="preserve">       </w:t>
      </w:r>
      <w:r w:rsidR="001F38ED" w:rsidRPr="00C54E80">
        <w:rPr>
          <w:rFonts w:ascii="Arial" w:hAnsi="Arial" w:cs="Arial"/>
          <w:color w:val="4F6228" w:themeColor="accent3" w:themeShade="80"/>
          <w:sz w:val="22"/>
          <w:szCs w:val="22"/>
        </w:rPr>
        <w:t>Municipal Code Corp</w:t>
      </w:r>
      <w:r w:rsidR="00783E63" w:rsidRPr="00C54E80">
        <w:rPr>
          <w:rFonts w:ascii="Arial" w:hAnsi="Arial" w:cs="Arial"/>
          <w:color w:val="4F6228" w:themeColor="accent3" w:themeShade="80"/>
          <w:sz w:val="22"/>
          <w:szCs w:val="22"/>
        </w:rPr>
        <w:tab/>
      </w:r>
      <w:r w:rsidR="0045422B" w:rsidRPr="00C54E80">
        <w:rPr>
          <w:rFonts w:ascii="Arial" w:hAnsi="Arial" w:cs="Arial"/>
          <w:color w:val="4F6228" w:themeColor="accent3" w:themeShade="80"/>
          <w:sz w:val="22"/>
          <w:szCs w:val="22"/>
        </w:rPr>
        <w:tab/>
      </w:r>
      <w:r w:rsidR="00783E63" w:rsidRPr="00C54E80">
        <w:rPr>
          <w:rFonts w:ascii="Arial" w:hAnsi="Arial" w:cs="Arial"/>
          <w:color w:val="4F6228" w:themeColor="accent3" w:themeShade="80"/>
          <w:sz w:val="22"/>
          <w:szCs w:val="22"/>
        </w:rPr>
        <w:t>$</w:t>
      </w:r>
      <w:r w:rsidR="001F38ED" w:rsidRPr="00C54E80">
        <w:rPr>
          <w:rFonts w:ascii="Arial" w:hAnsi="Arial" w:cs="Arial"/>
          <w:color w:val="4F6228" w:themeColor="accent3" w:themeShade="80"/>
          <w:sz w:val="22"/>
          <w:szCs w:val="22"/>
        </w:rPr>
        <w:t>900.00</w:t>
      </w:r>
      <w:r w:rsidRPr="00C54E80">
        <w:rPr>
          <w:rFonts w:ascii="Arial" w:hAnsi="Arial" w:cs="Arial"/>
          <w:color w:val="4F6228" w:themeColor="accent3" w:themeShade="80"/>
          <w:sz w:val="22"/>
          <w:szCs w:val="22"/>
        </w:rPr>
        <w:t xml:space="preserve">                   </w:t>
      </w:r>
    </w:p>
    <w:p w14:paraId="6CC0AB55" w14:textId="36462C5F" w:rsidR="00BC3E7F" w:rsidRPr="00C54E80" w:rsidRDefault="00BC3E7F"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American Welding &amp; Gas</w:t>
      </w:r>
      <w:r w:rsidR="00B8212E" w:rsidRPr="00C54E80">
        <w:rPr>
          <w:rFonts w:ascii="Arial" w:eastAsia="Times New Roman" w:hAnsi="Arial" w:cs="Arial"/>
          <w:color w:val="4F6228" w:themeColor="accent3" w:themeShade="80"/>
        </w:rPr>
        <w:tab/>
        <w:t>$</w:t>
      </w:r>
      <w:r w:rsidR="00EB31A9" w:rsidRPr="00C54E80">
        <w:rPr>
          <w:rFonts w:ascii="Arial" w:eastAsia="Times New Roman" w:hAnsi="Arial" w:cs="Arial"/>
          <w:color w:val="4F6228" w:themeColor="accent3" w:themeShade="80"/>
        </w:rPr>
        <w:t xml:space="preserve">33.14  </w:t>
      </w:r>
      <w:r w:rsidR="00783E63" w:rsidRPr="00C54E80">
        <w:rPr>
          <w:rFonts w:ascii="Arial" w:eastAsia="Times New Roman" w:hAnsi="Arial" w:cs="Arial"/>
          <w:color w:val="4F6228" w:themeColor="accent3" w:themeShade="80"/>
        </w:rPr>
        <w:t xml:space="preserve">                          </w:t>
      </w:r>
      <w:r w:rsidR="001F38ED" w:rsidRPr="00C54E80">
        <w:rPr>
          <w:rFonts w:ascii="Arial" w:eastAsia="Times New Roman" w:hAnsi="Arial" w:cs="Arial"/>
          <w:color w:val="4F6228" w:themeColor="accent3" w:themeShade="80"/>
        </w:rPr>
        <w:t>Musselshell County</w:t>
      </w:r>
      <w:r w:rsidR="006D1381" w:rsidRPr="00C54E80">
        <w:rPr>
          <w:rFonts w:ascii="Arial" w:eastAsia="Times New Roman" w:hAnsi="Arial" w:cs="Arial"/>
          <w:color w:val="4F6228" w:themeColor="accent3" w:themeShade="80"/>
        </w:rPr>
        <w:tab/>
        <w:t>$</w:t>
      </w:r>
      <w:r w:rsidR="001F38ED" w:rsidRPr="00C54E80">
        <w:rPr>
          <w:rFonts w:ascii="Arial" w:eastAsia="Times New Roman" w:hAnsi="Arial" w:cs="Arial"/>
          <w:color w:val="4F6228" w:themeColor="accent3" w:themeShade="80"/>
        </w:rPr>
        <w:t>27,860.00</w:t>
      </w:r>
      <w:r w:rsidR="006D1381" w:rsidRPr="00C54E80">
        <w:rPr>
          <w:rFonts w:ascii="Arial" w:eastAsia="Times New Roman" w:hAnsi="Arial" w:cs="Arial"/>
          <w:color w:val="4F6228" w:themeColor="accent3" w:themeShade="80"/>
        </w:rPr>
        <w:t xml:space="preserve">                            </w:t>
      </w:r>
    </w:p>
    <w:p w14:paraId="3F2DDD8D" w14:textId="1D7BA840" w:rsidR="00BC3E7F" w:rsidRPr="00C54E80" w:rsidRDefault="00EB31A9"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Big Sky Linen</w:t>
      </w:r>
      <w:r w:rsidR="00BC3E7F" w:rsidRPr="00C54E80">
        <w:rPr>
          <w:rFonts w:ascii="Arial" w:eastAsia="Times New Roman" w:hAnsi="Arial" w:cs="Arial"/>
          <w:color w:val="4F6228" w:themeColor="accent3" w:themeShade="80"/>
        </w:rPr>
        <w:tab/>
        <w:t>$16</w:t>
      </w:r>
      <w:r w:rsidRPr="00C54E80">
        <w:rPr>
          <w:rFonts w:ascii="Arial" w:eastAsia="Times New Roman" w:hAnsi="Arial" w:cs="Arial"/>
          <w:color w:val="4F6228" w:themeColor="accent3" w:themeShade="80"/>
        </w:rPr>
        <w:t>3</w:t>
      </w:r>
      <w:r w:rsidR="00BC3E7F" w:rsidRPr="00C54E80">
        <w:rPr>
          <w:rFonts w:ascii="Arial" w:eastAsia="Times New Roman" w:hAnsi="Arial" w:cs="Arial"/>
          <w:color w:val="4F6228" w:themeColor="accent3" w:themeShade="80"/>
        </w:rPr>
        <w:t>.</w:t>
      </w:r>
      <w:r w:rsidRPr="00C54E80">
        <w:rPr>
          <w:rFonts w:ascii="Arial" w:eastAsia="Times New Roman" w:hAnsi="Arial" w:cs="Arial"/>
          <w:color w:val="4F6228" w:themeColor="accent3" w:themeShade="80"/>
        </w:rPr>
        <w:t>39</w:t>
      </w:r>
      <w:r w:rsidR="00783E63" w:rsidRPr="00C54E80">
        <w:rPr>
          <w:rFonts w:ascii="Arial" w:eastAsia="Times New Roman" w:hAnsi="Arial" w:cs="Arial"/>
          <w:color w:val="4F6228" w:themeColor="accent3" w:themeShade="80"/>
        </w:rPr>
        <w:t xml:space="preserve">                         </w:t>
      </w:r>
      <w:r w:rsidR="00132754" w:rsidRPr="00C54E80">
        <w:rPr>
          <w:rFonts w:ascii="Arial" w:eastAsia="Times New Roman" w:hAnsi="Arial" w:cs="Arial"/>
          <w:color w:val="4F6228" w:themeColor="accent3" w:themeShade="80"/>
        </w:rPr>
        <w:t xml:space="preserve"> </w:t>
      </w:r>
      <w:r w:rsidR="000432C2" w:rsidRPr="00C54E80">
        <w:rPr>
          <w:rFonts w:ascii="Arial" w:eastAsia="Times New Roman" w:hAnsi="Arial" w:cs="Arial"/>
          <w:color w:val="4F6228" w:themeColor="accent3" w:themeShade="80"/>
        </w:rPr>
        <w:t>Musselshell Valley Equip.</w:t>
      </w:r>
      <w:r w:rsidR="006D1381" w:rsidRPr="00C54E80">
        <w:rPr>
          <w:rFonts w:ascii="Arial" w:eastAsia="Times New Roman" w:hAnsi="Arial" w:cs="Arial"/>
          <w:color w:val="4F6228" w:themeColor="accent3" w:themeShade="80"/>
        </w:rPr>
        <w:tab/>
        <w:t>$</w:t>
      </w:r>
      <w:r w:rsidR="000432C2" w:rsidRPr="00C54E80">
        <w:rPr>
          <w:rFonts w:ascii="Arial" w:eastAsia="Times New Roman" w:hAnsi="Arial" w:cs="Arial"/>
          <w:color w:val="4F6228" w:themeColor="accent3" w:themeShade="80"/>
        </w:rPr>
        <w:t>198.32</w:t>
      </w:r>
      <w:r w:rsidR="006D1381" w:rsidRPr="00C54E80">
        <w:rPr>
          <w:rFonts w:ascii="Arial" w:eastAsia="Times New Roman" w:hAnsi="Arial" w:cs="Arial"/>
          <w:color w:val="4F6228" w:themeColor="accent3" w:themeShade="80"/>
        </w:rPr>
        <w:t xml:space="preserve">                          </w:t>
      </w:r>
    </w:p>
    <w:p w14:paraId="4AD232CC" w14:textId="47B1962D" w:rsidR="00BC3E7F" w:rsidRPr="00C54E80" w:rsidRDefault="00EB31A9"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Culligan Water</w:t>
      </w:r>
      <w:r w:rsidR="00BC3E7F" w:rsidRPr="00C54E80">
        <w:rPr>
          <w:rFonts w:ascii="Arial" w:eastAsia="Times New Roman" w:hAnsi="Arial" w:cs="Arial"/>
          <w:color w:val="4F6228" w:themeColor="accent3" w:themeShade="80"/>
        </w:rPr>
        <w:tab/>
        <w:t>$</w:t>
      </w:r>
      <w:r w:rsidRPr="00C54E80">
        <w:rPr>
          <w:rFonts w:ascii="Arial" w:eastAsia="Times New Roman" w:hAnsi="Arial" w:cs="Arial"/>
          <w:color w:val="4F6228" w:themeColor="accent3" w:themeShade="80"/>
        </w:rPr>
        <w:t xml:space="preserve">29.75  </w:t>
      </w:r>
      <w:r w:rsidR="00783E63" w:rsidRPr="00C54E80">
        <w:rPr>
          <w:rFonts w:ascii="Arial" w:eastAsia="Times New Roman" w:hAnsi="Arial" w:cs="Arial"/>
          <w:color w:val="4F6228" w:themeColor="accent3" w:themeShade="80"/>
        </w:rPr>
        <w:t xml:space="preserve">                          </w:t>
      </w:r>
      <w:r w:rsidR="00367A83" w:rsidRPr="00C54E80">
        <w:rPr>
          <w:rFonts w:ascii="Arial" w:eastAsia="Times New Roman" w:hAnsi="Arial" w:cs="Arial"/>
          <w:color w:val="4F6228" w:themeColor="accent3" w:themeShade="80"/>
        </w:rPr>
        <w:t>Northwest Pipe</w:t>
      </w:r>
      <w:r w:rsidR="006D1381" w:rsidRPr="00C54E80">
        <w:rPr>
          <w:rFonts w:ascii="Arial" w:eastAsia="Times New Roman" w:hAnsi="Arial" w:cs="Arial"/>
          <w:color w:val="4F6228" w:themeColor="accent3" w:themeShade="80"/>
        </w:rPr>
        <w:tab/>
        <w:t>$</w:t>
      </w:r>
      <w:r w:rsidR="003F65FD" w:rsidRPr="00C54E80">
        <w:rPr>
          <w:rFonts w:ascii="Arial" w:eastAsia="Times New Roman" w:hAnsi="Arial" w:cs="Arial"/>
          <w:color w:val="4F6228" w:themeColor="accent3" w:themeShade="80"/>
        </w:rPr>
        <w:t>556.70</w:t>
      </w:r>
      <w:r w:rsidR="006D1381" w:rsidRPr="00C54E80">
        <w:rPr>
          <w:rFonts w:ascii="Arial" w:eastAsia="Times New Roman" w:hAnsi="Arial" w:cs="Arial"/>
          <w:color w:val="4F6228" w:themeColor="accent3" w:themeShade="80"/>
        </w:rPr>
        <w:t xml:space="preserve">                          </w:t>
      </w:r>
    </w:p>
    <w:p w14:paraId="6C7D47D9" w14:textId="7872CFD9" w:rsidR="00BC3E7F" w:rsidRPr="00C54E80" w:rsidRDefault="00EB31A9"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DPC Industries</w:t>
      </w:r>
      <w:r w:rsidR="00BC3E7F" w:rsidRPr="00C54E80">
        <w:rPr>
          <w:rFonts w:ascii="Arial" w:eastAsia="Times New Roman" w:hAnsi="Arial" w:cs="Arial"/>
          <w:color w:val="4F6228" w:themeColor="accent3" w:themeShade="80"/>
        </w:rPr>
        <w:tab/>
        <w:t>$</w:t>
      </w:r>
      <w:r w:rsidR="007D7C3C" w:rsidRPr="00C54E80">
        <w:rPr>
          <w:rFonts w:ascii="Arial" w:eastAsia="Times New Roman" w:hAnsi="Arial" w:cs="Arial"/>
          <w:color w:val="4F6228" w:themeColor="accent3" w:themeShade="80"/>
        </w:rPr>
        <w:t>372.83</w:t>
      </w:r>
      <w:r w:rsidR="0029438C" w:rsidRPr="00C54E80">
        <w:rPr>
          <w:rFonts w:ascii="Arial" w:eastAsia="Times New Roman" w:hAnsi="Arial" w:cs="Arial"/>
          <w:color w:val="4F6228" w:themeColor="accent3" w:themeShade="80"/>
        </w:rPr>
        <w:t xml:space="preserve">  </w:t>
      </w:r>
      <w:r w:rsidR="00783E63" w:rsidRPr="00C54E80">
        <w:rPr>
          <w:rFonts w:ascii="Arial" w:eastAsia="Times New Roman" w:hAnsi="Arial" w:cs="Arial"/>
          <w:color w:val="4F6228" w:themeColor="accent3" w:themeShade="80"/>
        </w:rPr>
        <w:t xml:space="preserve">                        </w:t>
      </w:r>
      <w:r w:rsidR="00E4315A" w:rsidRPr="00C54E80">
        <w:rPr>
          <w:rFonts w:ascii="Arial" w:eastAsia="Times New Roman" w:hAnsi="Arial" w:cs="Arial"/>
          <w:color w:val="4F6228" w:themeColor="accent3" w:themeShade="80"/>
        </w:rPr>
        <w:t>Northwestern Energy</w:t>
      </w:r>
      <w:r w:rsidR="006D1381" w:rsidRPr="00C54E80">
        <w:rPr>
          <w:rFonts w:ascii="Arial" w:eastAsia="Times New Roman" w:hAnsi="Arial" w:cs="Arial"/>
          <w:color w:val="4F6228" w:themeColor="accent3" w:themeShade="80"/>
        </w:rPr>
        <w:t xml:space="preserve">              $1</w:t>
      </w:r>
      <w:r w:rsidR="00E4315A" w:rsidRPr="00C54E80">
        <w:rPr>
          <w:rFonts w:ascii="Arial" w:eastAsia="Times New Roman" w:hAnsi="Arial" w:cs="Arial"/>
          <w:color w:val="4F6228" w:themeColor="accent3" w:themeShade="80"/>
        </w:rPr>
        <w:t>2,714.99</w:t>
      </w:r>
    </w:p>
    <w:p w14:paraId="4DD9CC35" w14:textId="05D00488" w:rsidR="00BC3E7F" w:rsidRPr="00C54E80" w:rsidRDefault="007D7C3C"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Electric Service Shop</w:t>
      </w:r>
      <w:r w:rsidR="00BC3E7F" w:rsidRPr="00C54E80">
        <w:rPr>
          <w:rFonts w:ascii="Arial" w:eastAsia="Times New Roman" w:hAnsi="Arial" w:cs="Arial"/>
          <w:color w:val="4F6228" w:themeColor="accent3" w:themeShade="80"/>
        </w:rPr>
        <w:tab/>
        <w:t>$</w:t>
      </w:r>
      <w:r w:rsidRPr="00C54E80">
        <w:rPr>
          <w:rFonts w:ascii="Arial" w:eastAsia="Times New Roman" w:hAnsi="Arial" w:cs="Arial"/>
          <w:color w:val="4F6228" w:themeColor="accent3" w:themeShade="80"/>
        </w:rPr>
        <w:t>355.68</w:t>
      </w:r>
      <w:r w:rsidR="00710762" w:rsidRPr="00C54E80">
        <w:rPr>
          <w:rFonts w:ascii="Arial" w:eastAsia="Times New Roman" w:hAnsi="Arial" w:cs="Arial"/>
          <w:color w:val="4F6228" w:themeColor="accent3" w:themeShade="80"/>
        </w:rPr>
        <w:t xml:space="preserve">                          </w:t>
      </w:r>
      <w:r w:rsidR="008F43AB" w:rsidRPr="00C54E80">
        <w:rPr>
          <w:rFonts w:ascii="Arial" w:eastAsia="Times New Roman" w:hAnsi="Arial" w:cs="Arial"/>
          <w:color w:val="4F6228" w:themeColor="accent3" w:themeShade="80"/>
        </w:rPr>
        <w:t>O’Reilly Auto Parts</w:t>
      </w:r>
      <w:r w:rsidR="006D1381" w:rsidRPr="00C54E80">
        <w:rPr>
          <w:rFonts w:ascii="Arial" w:eastAsia="Times New Roman" w:hAnsi="Arial" w:cs="Arial"/>
          <w:color w:val="4F6228" w:themeColor="accent3" w:themeShade="80"/>
        </w:rPr>
        <w:t xml:space="preserve">    </w:t>
      </w:r>
      <w:r w:rsidR="006D1381" w:rsidRPr="00C54E80">
        <w:rPr>
          <w:rFonts w:ascii="Arial" w:eastAsia="Times New Roman" w:hAnsi="Arial" w:cs="Arial"/>
          <w:color w:val="4F6228" w:themeColor="accent3" w:themeShade="80"/>
        </w:rPr>
        <w:tab/>
        <w:t>$</w:t>
      </w:r>
      <w:r w:rsidR="008F43AB" w:rsidRPr="00C54E80">
        <w:rPr>
          <w:rFonts w:ascii="Arial" w:eastAsia="Times New Roman" w:hAnsi="Arial" w:cs="Arial"/>
          <w:color w:val="4F6228" w:themeColor="accent3" w:themeShade="80"/>
        </w:rPr>
        <w:t>411.88</w:t>
      </w:r>
    </w:p>
    <w:p w14:paraId="285628BE" w14:textId="2DF76C75" w:rsidR="00BC3E7F" w:rsidRPr="00C54E80" w:rsidRDefault="007D7C3C"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Energy Labs</w:t>
      </w:r>
      <w:r w:rsidR="00BC3E7F" w:rsidRPr="00C54E80">
        <w:rPr>
          <w:rFonts w:ascii="Arial" w:eastAsia="Times New Roman" w:hAnsi="Arial" w:cs="Arial"/>
          <w:color w:val="4F6228" w:themeColor="accent3" w:themeShade="80"/>
        </w:rPr>
        <w:tab/>
        <w:t>$</w:t>
      </w:r>
      <w:r w:rsidRPr="00C54E80">
        <w:rPr>
          <w:rFonts w:ascii="Arial" w:eastAsia="Times New Roman" w:hAnsi="Arial" w:cs="Arial"/>
          <w:color w:val="4F6228" w:themeColor="accent3" w:themeShade="80"/>
        </w:rPr>
        <w:t>426.00</w:t>
      </w:r>
      <w:r w:rsidR="0029438C" w:rsidRPr="00C54E80">
        <w:rPr>
          <w:rFonts w:ascii="Arial" w:eastAsia="Times New Roman" w:hAnsi="Arial" w:cs="Arial"/>
          <w:color w:val="4F6228" w:themeColor="accent3" w:themeShade="80"/>
        </w:rPr>
        <w:t xml:space="preserve">  </w:t>
      </w:r>
      <w:r w:rsidR="00710762" w:rsidRPr="00C54E80">
        <w:rPr>
          <w:rFonts w:ascii="Arial" w:eastAsia="Times New Roman" w:hAnsi="Arial" w:cs="Arial"/>
          <w:color w:val="4F6228" w:themeColor="accent3" w:themeShade="80"/>
        </w:rPr>
        <w:t xml:space="preserve">                        </w:t>
      </w:r>
      <w:r w:rsidR="00042EF1" w:rsidRPr="00C54E80">
        <w:rPr>
          <w:rFonts w:ascii="Arial" w:eastAsia="Times New Roman" w:hAnsi="Arial" w:cs="Arial"/>
          <w:color w:val="4F6228" w:themeColor="accent3" w:themeShade="80"/>
        </w:rPr>
        <w:t>Picchioni’s</w:t>
      </w:r>
      <w:r w:rsidR="008F43AB" w:rsidRPr="00C54E80">
        <w:rPr>
          <w:rFonts w:ascii="Arial" w:eastAsia="Times New Roman" w:hAnsi="Arial" w:cs="Arial"/>
          <w:color w:val="4F6228" w:themeColor="accent3" w:themeShade="80"/>
        </w:rPr>
        <w:t xml:space="preserve"> IGA</w:t>
      </w:r>
      <w:r w:rsidR="006D1381" w:rsidRPr="00C54E80">
        <w:rPr>
          <w:rFonts w:ascii="Arial" w:eastAsia="Times New Roman" w:hAnsi="Arial" w:cs="Arial"/>
          <w:color w:val="4F6228" w:themeColor="accent3" w:themeShade="80"/>
        </w:rPr>
        <w:t xml:space="preserve">       </w:t>
      </w:r>
      <w:r w:rsidR="006D1381" w:rsidRPr="00C54E80">
        <w:rPr>
          <w:rFonts w:ascii="Arial" w:eastAsia="Times New Roman" w:hAnsi="Arial" w:cs="Arial"/>
          <w:color w:val="4F6228" w:themeColor="accent3" w:themeShade="80"/>
        </w:rPr>
        <w:tab/>
        <w:t xml:space="preserve"> $</w:t>
      </w:r>
      <w:r w:rsidR="008F43AB" w:rsidRPr="00C54E80">
        <w:rPr>
          <w:rFonts w:ascii="Arial" w:eastAsia="Times New Roman" w:hAnsi="Arial" w:cs="Arial"/>
          <w:color w:val="4F6228" w:themeColor="accent3" w:themeShade="80"/>
        </w:rPr>
        <w:t>48.92</w:t>
      </w:r>
    </w:p>
    <w:p w14:paraId="5A772490" w14:textId="5C0B4AFF" w:rsidR="00783E63" w:rsidRPr="00C54E80" w:rsidRDefault="005A5195"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Grainger</w:t>
      </w:r>
      <w:r w:rsidR="00BC3E7F" w:rsidRPr="00C54E80">
        <w:rPr>
          <w:rFonts w:ascii="Arial" w:eastAsia="Times New Roman" w:hAnsi="Arial" w:cs="Arial"/>
          <w:color w:val="4F6228" w:themeColor="accent3" w:themeShade="80"/>
        </w:rPr>
        <w:tab/>
        <w:t>$</w:t>
      </w:r>
      <w:r w:rsidRPr="00C54E80">
        <w:rPr>
          <w:rFonts w:ascii="Arial" w:eastAsia="Times New Roman" w:hAnsi="Arial" w:cs="Arial"/>
          <w:color w:val="4F6228" w:themeColor="accent3" w:themeShade="80"/>
        </w:rPr>
        <w:t>187.10</w:t>
      </w:r>
      <w:r w:rsidR="00710762" w:rsidRPr="00C54E80">
        <w:rPr>
          <w:rFonts w:ascii="Arial" w:eastAsia="Times New Roman" w:hAnsi="Arial" w:cs="Arial"/>
          <w:color w:val="4F6228" w:themeColor="accent3" w:themeShade="80"/>
        </w:rPr>
        <w:t xml:space="preserve">                          </w:t>
      </w:r>
      <w:r w:rsidR="008F43AB" w:rsidRPr="00C54E80">
        <w:rPr>
          <w:rFonts w:ascii="Arial" w:eastAsia="Times New Roman" w:hAnsi="Arial" w:cs="Arial"/>
          <w:color w:val="4F6228" w:themeColor="accent3" w:themeShade="80"/>
        </w:rPr>
        <w:t>Pitney Bowes</w:t>
      </w:r>
      <w:r w:rsidR="006D1381" w:rsidRPr="00C54E80">
        <w:rPr>
          <w:rFonts w:ascii="Arial" w:eastAsia="Times New Roman" w:hAnsi="Arial" w:cs="Arial"/>
          <w:color w:val="4F6228" w:themeColor="accent3" w:themeShade="80"/>
        </w:rPr>
        <w:t xml:space="preserve">               </w:t>
      </w:r>
      <w:r w:rsidR="006D1381" w:rsidRPr="00C54E80">
        <w:rPr>
          <w:rFonts w:ascii="Arial" w:eastAsia="Times New Roman" w:hAnsi="Arial" w:cs="Arial"/>
          <w:color w:val="4F6228" w:themeColor="accent3" w:themeShade="80"/>
        </w:rPr>
        <w:tab/>
        <w:t xml:space="preserve"> $</w:t>
      </w:r>
      <w:r w:rsidR="008F43AB" w:rsidRPr="00C54E80">
        <w:rPr>
          <w:rFonts w:ascii="Arial" w:eastAsia="Times New Roman" w:hAnsi="Arial" w:cs="Arial"/>
          <w:color w:val="4F6228" w:themeColor="accent3" w:themeShade="80"/>
        </w:rPr>
        <w:t>159.15</w:t>
      </w:r>
      <w:r w:rsidR="006D1381" w:rsidRPr="00C54E80">
        <w:rPr>
          <w:rFonts w:ascii="Arial" w:eastAsia="Times New Roman" w:hAnsi="Arial" w:cs="Arial"/>
          <w:color w:val="4F6228" w:themeColor="accent3" w:themeShade="80"/>
        </w:rPr>
        <w:t xml:space="preserve">       </w:t>
      </w:r>
    </w:p>
    <w:p w14:paraId="077AE07D" w14:textId="4F4D55D1" w:rsidR="00783E63" w:rsidRPr="00C54E80" w:rsidRDefault="00DA72B9"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 xml:space="preserve">Great West </w:t>
      </w:r>
      <w:r w:rsidR="00783E63" w:rsidRPr="00C54E80">
        <w:rPr>
          <w:rFonts w:ascii="Arial" w:eastAsia="Times New Roman" w:hAnsi="Arial" w:cs="Arial"/>
          <w:color w:val="4F6228" w:themeColor="accent3" w:themeShade="80"/>
        </w:rPr>
        <w:tab/>
        <w:t>$</w:t>
      </w:r>
      <w:r w:rsidRPr="00C54E80">
        <w:rPr>
          <w:rFonts w:ascii="Arial" w:eastAsia="Times New Roman" w:hAnsi="Arial" w:cs="Arial"/>
          <w:color w:val="4F6228" w:themeColor="accent3" w:themeShade="80"/>
        </w:rPr>
        <w:t>30,938.25</w:t>
      </w:r>
      <w:r w:rsidR="00710762" w:rsidRPr="00C54E80">
        <w:rPr>
          <w:rFonts w:ascii="Arial" w:eastAsia="Times New Roman" w:hAnsi="Arial" w:cs="Arial"/>
          <w:color w:val="4F6228" w:themeColor="accent3" w:themeShade="80"/>
        </w:rPr>
        <w:t xml:space="preserve">                     </w:t>
      </w:r>
      <w:r w:rsidR="008F43AB" w:rsidRPr="00C54E80">
        <w:rPr>
          <w:rFonts w:ascii="Arial" w:eastAsia="Times New Roman" w:hAnsi="Arial" w:cs="Arial"/>
          <w:color w:val="4F6228" w:themeColor="accent3" w:themeShade="80"/>
        </w:rPr>
        <w:t>Roundup Hardware</w:t>
      </w:r>
      <w:r w:rsidR="006D1381" w:rsidRPr="00C54E80">
        <w:rPr>
          <w:rFonts w:ascii="Arial" w:eastAsia="Times New Roman" w:hAnsi="Arial" w:cs="Arial"/>
          <w:color w:val="4F6228" w:themeColor="accent3" w:themeShade="80"/>
        </w:rPr>
        <w:t xml:space="preserve">                 $</w:t>
      </w:r>
      <w:r w:rsidR="008F43AB" w:rsidRPr="00C54E80">
        <w:rPr>
          <w:rFonts w:ascii="Arial" w:eastAsia="Times New Roman" w:hAnsi="Arial" w:cs="Arial"/>
          <w:color w:val="4F6228" w:themeColor="accent3" w:themeShade="80"/>
        </w:rPr>
        <w:t>836.88</w:t>
      </w:r>
    </w:p>
    <w:p w14:paraId="22EC8DCA" w14:textId="01E02641" w:rsidR="00783E63" w:rsidRPr="00C54E80" w:rsidRDefault="00DA72B9"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Kirk Electric</w:t>
      </w:r>
      <w:r w:rsidR="006D1381" w:rsidRPr="00C54E80">
        <w:rPr>
          <w:rFonts w:ascii="Arial" w:eastAsia="Times New Roman" w:hAnsi="Arial" w:cs="Arial"/>
          <w:color w:val="4F6228" w:themeColor="accent3" w:themeShade="80"/>
        </w:rPr>
        <w:tab/>
        <w:t>$</w:t>
      </w:r>
      <w:r w:rsidRPr="00C54E80">
        <w:rPr>
          <w:rFonts w:ascii="Arial" w:eastAsia="Times New Roman" w:hAnsi="Arial" w:cs="Arial"/>
          <w:color w:val="4F6228" w:themeColor="accent3" w:themeShade="80"/>
        </w:rPr>
        <w:t xml:space="preserve">85.00  </w:t>
      </w:r>
      <w:r w:rsidR="006D1381" w:rsidRPr="00C54E80">
        <w:rPr>
          <w:rFonts w:ascii="Arial" w:eastAsia="Times New Roman" w:hAnsi="Arial" w:cs="Arial"/>
          <w:color w:val="4F6228" w:themeColor="accent3" w:themeShade="80"/>
        </w:rPr>
        <w:t xml:space="preserve">                          </w:t>
      </w:r>
      <w:r w:rsidR="000318AC" w:rsidRPr="00C54E80">
        <w:rPr>
          <w:rFonts w:ascii="Arial" w:eastAsia="Times New Roman" w:hAnsi="Arial" w:cs="Arial"/>
          <w:color w:val="4F6228" w:themeColor="accent3" w:themeShade="80"/>
        </w:rPr>
        <w:t>Roundup Schools</w:t>
      </w:r>
      <w:r w:rsidR="006D1381" w:rsidRPr="00C54E80">
        <w:rPr>
          <w:rFonts w:ascii="Arial" w:eastAsia="Times New Roman" w:hAnsi="Arial" w:cs="Arial"/>
          <w:color w:val="4F6228" w:themeColor="accent3" w:themeShade="80"/>
        </w:rPr>
        <w:t xml:space="preserve">                    $</w:t>
      </w:r>
      <w:r w:rsidR="000318AC" w:rsidRPr="00C54E80">
        <w:rPr>
          <w:rFonts w:ascii="Arial" w:eastAsia="Times New Roman" w:hAnsi="Arial" w:cs="Arial"/>
          <w:color w:val="4F6228" w:themeColor="accent3" w:themeShade="80"/>
        </w:rPr>
        <w:t>4,375.00</w:t>
      </w:r>
    </w:p>
    <w:p w14:paraId="2C2756DA" w14:textId="0E20A9C0" w:rsidR="00783E63" w:rsidRPr="00C54E80" w:rsidRDefault="00DA72B9"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Lance Lundvall</w:t>
      </w:r>
      <w:r w:rsidR="00783E63" w:rsidRPr="00C54E80">
        <w:rPr>
          <w:rFonts w:ascii="Arial" w:eastAsia="Times New Roman" w:hAnsi="Arial" w:cs="Arial"/>
          <w:color w:val="4F6228" w:themeColor="accent3" w:themeShade="80"/>
        </w:rPr>
        <w:tab/>
        <w:t>$</w:t>
      </w:r>
      <w:r w:rsidRPr="00C54E80">
        <w:rPr>
          <w:rFonts w:ascii="Arial" w:eastAsia="Times New Roman" w:hAnsi="Arial" w:cs="Arial"/>
          <w:color w:val="4F6228" w:themeColor="accent3" w:themeShade="80"/>
        </w:rPr>
        <w:t xml:space="preserve">550.00     </w:t>
      </w:r>
      <w:r w:rsidR="00710762" w:rsidRPr="00C54E80">
        <w:rPr>
          <w:rFonts w:ascii="Arial" w:eastAsia="Times New Roman" w:hAnsi="Arial" w:cs="Arial"/>
          <w:color w:val="4F6228" w:themeColor="accent3" w:themeShade="80"/>
        </w:rPr>
        <w:t xml:space="preserve">                     </w:t>
      </w:r>
      <w:r w:rsidR="006D1381" w:rsidRPr="00C54E80">
        <w:rPr>
          <w:rFonts w:ascii="Arial" w:eastAsia="Times New Roman" w:hAnsi="Arial" w:cs="Arial"/>
          <w:color w:val="4F6228" w:themeColor="accent3" w:themeShade="80"/>
        </w:rPr>
        <w:t>Roundup Record                     $</w:t>
      </w:r>
      <w:r w:rsidR="00541F30" w:rsidRPr="00C54E80">
        <w:rPr>
          <w:rFonts w:ascii="Arial" w:eastAsia="Times New Roman" w:hAnsi="Arial" w:cs="Arial"/>
          <w:color w:val="4F6228" w:themeColor="accent3" w:themeShade="80"/>
        </w:rPr>
        <w:t>382.80</w:t>
      </w:r>
    </w:p>
    <w:p w14:paraId="41616954" w14:textId="0235ED6A" w:rsidR="00783E63" w:rsidRPr="00C54E80" w:rsidRDefault="00DA72B9"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Mastercard</w:t>
      </w:r>
      <w:r w:rsidR="006D1381" w:rsidRPr="00C54E80">
        <w:rPr>
          <w:rFonts w:ascii="Arial" w:eastAsia="Times New Roman" w:hAnsi="Arial" w:cs="Arial"/>
          <w:color w:val="4F6228" w:themeColor="accent3" w:themeShade="80"/>
        </w:rPr>
        <w:tab/>
        <w:t>$</w:t>
      </w:r>
      <w:r w:rsidRPr="00C54E80">
        <w:rPr>
          <w:rFonts w:ascii="Arial" w:eastAsia="Times New Roman" w:hAnsi="Arial" w:cs="Arial"/>
          <w:color w:val="4F6228" w:themeColor="accent3" w:themeShade="80"/>
        </w:rPr>
        <w:t>660.34</w:t>
      </w:r>
      <w:r w:rsidR="006D1381" w:rsidRPr="00C54E80">
        <w:rPr>
          <w:rFonts w:ascii="Arial" w:eastAsia="Times New Roman" w:hAnsi="Arial" w:cs="Arial"/>
          <w:color w:val="4F6228" w:themeColor="accent3" w:themeShade="80"/>
        </w:rPr>
        <w:t xml:space="preserve">                          </w:t>
      </w:r>
      <w:r w:rsidR="00541F30" w:rsidRPr="00C54E80">
        <w:rPr>
          <w:rFonts w:ascii="Arial" w:eastAsia="Times New Roman" w:hAnsi="Arial" w:cs="Arial"/>
          <w:color w:val="4F6228" w:themeColor="accent3" w:themeShade="80"/>
        </w:rPr>
        <w:t>Roundup Fire Dept.</w:t>
      </w:r>
      <w:r w:rsidR="006D1381" w:rsidRPr="00C54E80">
        <w:rPr>
          <w:rFonts w:ascii="Arial" w:eastAsia="Times New Roman" w:hAnsi="Arial" w:cs="Arial"/>
          <w:color w:val="4F6228" w:themeColor="accent3" w:themeShade="80"/>
        </w:rPr>
        <w:t xml:space="preserve">              </w:t>
      </w:r>
      <w:r w:rsidR="006D1381" w:rsidRPr="00C54E80">
        <w:rPr>
          <w:rFonts w:ascii="Arial" w:eastAsia="Times New Roman" w:hAnsi="Arial" w:cs="Arial"/>
          <w:color w:val="4F6228" w:themeColor="accent3" w:themeShade="80"/>
        </w:rPr>
        <w:tab/>
        <w:t xml:space="preserve"> $</w:t>
      </w:r>
      <w:r w:rsidR="00541F30" w:rsidRPr="00C54E80">
        <w:rPr>
          <w:rFonts w:ascii="Arial" w:eastAsia="Times New Roman" w:hAnsi="Arial" w:cs="Arial"/>
          <w:color w:val="4F6228" w:themeColor="accent3" w:themeShade="80"/>
        </w:rPr>
        <w:t>3,000.00</w:t>
      </w:r>
    </w:p>
    <w:p w14:paraId="410D17FB" w14:textId="0B5FDDA2" w:rsidR="00783E63" w:rsidRPr="00C54E80" w:rsidRDefault="002D6059"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McCleary Dist.</w:t>
      </w:r>
      <w:r w:rsidRPr="00C54E80">
        <w:rPr>
          <w:rFonts w:ascii="Arial" w:eastAsia="Times New Roman" w:hAnsi="Arial" w:cs="Arial"/>
          <w:color w:val="4F6228" w:themeColor="accent3" w:themeShade="80"/>
        </w:rPr>
        <w:tab/>
        <w:t>$8,205.34</w:t>
      </w:r>
      <w:r w:rsidR="00132754" w:rsidRPr="00C54E80">
        <w:rPr>
          <w:rFonts w:ascii="Arial" w:eastAsia="Times New Roman" w:hAnsi="Arial" w:cs="Arial"/>
          <w:color w:val="4F6228" w:themeColor="accent3" w:themeShade="80"/>
        </w:rPr>
        <w:t xml:space="preserve">                       </w:t>
      </w:r>
      <w:r w:rsidR="00541F30" w:rsidRPr="00C54E80">
        <w:rPr>
          <w:rFonts w:ascii="Arial" w:eastAsia="Times New Roman" w:hAnsi="Arial" w:cs="Arial"/>
          <w:color w:val="4F6228" w:themeColor="accent3" w:themeShade="80"/>
        </w:rPr>
        <w:t>Utility Underground</w:t>
      </w:r>
      <w:r w:rsidR="006D1381" w:rsidRPr="00C54E80">
        <w:rPr>
          <w:rFonts w:ascii="Arial" w:eastAsia="Times New Roman" w:hAnsi="Arial" w:cs="Arial"/>
          <w:color w:val="4F6228" w:themeColor="accent3" w:themeShade="80"/>
        </w:rPr>
        <w:t xml:space="preserve">                </w:t>
      </w:r>
      <w:r w:rsidR="006D1381" w:rsidRPr="00C54E80">
        <w:rPr>
          <w:rFonts w:ascii="Arial" w:eastAsia="Times New Roman" w:hAnsi="Arial" w:cs="Arial"/>
          <w:color w:val="4F6228" w:themeColor="accent3" w:themeShade="80"/>
        </w:rPr>
        <w:tab/>
        <w:t xml:space="preserve"> $</w:t>
      </w:r>
      <w:r w:rsidR="00541F30" w:rsidRPr="00C54E80">
        <w:rPr>
          <w:rFonts w:ascii="Arial" w:eastAsia="Times New Roman" w:hAnsi="Arial" w:cs="Arial"/>
          <w:color w:val="4F6228" w:themeColor="accent3" w:themeShade="80"/>
        </w:rPr>
        <w:t>5.46</w:t>
      </w:r>
    </w:p>
    <w:p w14:paraId="2E997881" w14:textId="51318316" w:rsidR="00783E63" w:rsidRPr="00C54E80" w:rsidRDefault="00CE2754" w:rsidP="00693E83">
      <w:pPr>
        <w:tabs>
          <w:tab w:val="left" w:pos="2880"/>
          <w:tab w:val="center" w:pos="5580"/>
          <w:tab w:val="left" w:pos="8640"/>
        </w:tabs>
        <w:ind w:left="-90" w:right="-360" w:firstLine="90"/>
        <w:rPr>
          <w:rFonts w:ascii="Arial" w:eastAsia="Times New Roman" w:hAnsi="Arial" w:cs="Arial"/>
          <w:color w:val="4F6228" w:themeColor="accent3" w:themeShade="80"/>
        </w:rPr>
      </w:pPr>
      <w:r w:rsidRPr="00C54E80">
        <w:rPr>
          <w:rFonts w:ascii="Arial" w:eastAsia="Times New Roman" w:hAnsi="Arial" w:cs="Arial"/>
          <w:color w:val="4F6228" w:themeColor="accent3" w:themeShade="80"/>
        </w:rPr>
        <w:t>Mid-Rivers</w:t>
      </w:r>
      <w:r w:rsidRPr="00C54E80">
        <w:rPr>
          <w:rFonts w:ascii="Arial" w:eastAsia="Times New Roman" w:hAnsi="Arial" w:cs="Arial"/>
          <w:color w:val="4F6228" w:themeColor="accent3" w:themeShade="80"/>
        </w:rPr>
        <w:tab/>
        <w:t>$777.47</w:t>
      </w:r>
      <w:r w:rsidR="00541F30" w:rsidRPr="00C54E80">
        <w:rPr>
          <w:rFonts w:ascii="Arial" w:eastAsia="Times New Roman" w:hAnsi="Arial" w:cs="Arial"/>
          <w:color w:val="4F6228" w:themeColor="accent3" w:themeShade="80"/>
        </w:rPr>
        <w:t xml:space="preserve">                          Van Dykes</w:t>
      </w:r>
      <w:r w:rsidR="00710762" w:rsidRPr="00C54E80">
        <w:rPr>
          <w:rFonts w:ascii="Arial" w:eastAsia="Times New Roman" w:hAnsi="Arial" w:cs="Arial"/>
          <w:color w:val="4F6228" w:themeColor="accent3" w:themeShade="80"/>
        </w:rPr>
        <w:t xml:space="preserve">                  </w:t>
      </w:r>
      <w:r w:rsidR="00541F30" w:rsidRPr="00C54E80">
        <w:rPr>
          <w:rFonts w:ascii="Arial" w:eastAsia="Times New Roman" w:hAnsi="Arial" w:cs="Arial"/>
          <w:color w:val="4F6228" w:themeColor="accent3" w:themeShade="80"/>
        </w:rPr>
        <w:t xml:space="preserve">             $17.58</w:t>
      </w:r>
    </w:p>
    <w:p w14:paraId="3209A2E6" w14:textId="7A980517" w:rsidR="00B5466F" w:rsidRPr="009D74C9" w:rsidRDefault="00132754" w:rsidP="009D74C9">
      <w:pPr>
        <w:tabs>
          <w:tab w:val="left" w:pos="2880"/>
          <w:tab w:val="center" w:pos="5580"/>
          <w:tab w:val="left" w:pos="8640"/>
        </w:tabs>
        <w:ind w:left="-90" w:right="-360" w:firstLine="90"/>
        <w:rPr>
          <w:rFonts w:ascii="Arial" w:eastAsia="Times New Roman" w:hAnsi="Arial" w:cs="Arial"/>
          <w:color w:val="4F6228" w:themeColor="accent3" w:themeShade="80"/>
        </w:rPr>
      </w:pPr>
      <w:r>
        <w:rPr>
          <w:rFonts w:ascii="Arial" w:eastAsia="Times New Roman" w:hAnsi="Arial" w:cs="Arial"/>
          <w:color w:val="4F6228" w:themeColor="accent3" w:themeShade="80"/>
        </w:rPr>
        <w:t xml:space="preserve">    </w:t>
      </w:r>
      <w:r w:rsidR="009D74C9">
        <w:rPr>
          <w:rFonts w:ascii="Arial" w:eastAsia="Times New Roman" w:hAnsi="Arial" w:cs="Arial"/>
          <w:color w:val="4F6228" w:themeColor="accent3" w:themeShade="80"/>
        </w:rPr>
        <w:t xml:space="preserve"> </w:t>
      </w:r>
      <w:r w:rsidR="00B5466F">
        <w:rPr>
          <w:rFonts w:ascii="Times New Roman" w:hAnsi="Times New Roman"/>
          <w:i/>
        </w:rPr>
        <w:t xml:space="preserve">Moved by </w:t>
      </w:r>
      <w:r w:rsidR="00A07C75">
        <w:rPr>
          <w:rFonts w:ascii="Times New Roman" w:hAnsi="Times New Roman"/>
          <w:i/>
        </w:rPr>
        <w:t>Toombs</w:t>
      </w:r>
      <w:r w:rsidR="00B5466F">
        <w:rPr>
          <w:rFonts w:ascii="Times New Roman" w:hAnsi="Times New Roman"/>
          <w:i/>
        </w:rPr>
        <w:t xml:space="preserve">, seconded by </w:t>
      </w:r>
      <w:r w:rsidR="008502E2">
        <w:rPr>
          <w:rFonts w:ascii="Times New Roman" w:hAnsi="Times New Roman"/>
          <w:i/>
        </w:rPr>
        <w:t>Fisher</w:t>
      </w:r>
      <w:r w:rsidR="00B5466F">
        <w:rPr>
          <w:rFonts w:ascii="Times New Roman" w:hAnsi="Times New Roman"/>
          <w:i/>
        </w:rPr>
        <w:t xml:space="preserve"> to approve Claims for the preceding month and </w:t>
      </w:r>
      <w:r w:rsidR="00B5466F" w:rsidRPr="00FE6710">
        <w:rPr>
          <w:rFonts w:ascii="Times New Roman" w:hAnsi="Times New Roman"/>
          <w:i/>
        </w:rPr>
        <w:t xml:space="preserve">draw warrants on the treasury for the same. </w:t>
      </w:r>
      <w:r w:rsidR="00B5466F" w:rsidRPr="009C5A63">
        <w:rPr>
          <w:rFonts w:ascii="Times New Roman" w:hAnsi="Times New Roman"/>
          <w:i/>
        </w:rPr>
        <w:t xml:space="preserve"> </w:t>
      </w:r>
      <w:r w:rsidR="00B5466F" w:rsidRPr="00FE6710">
        <w:rPr>
          <w:rFonts w:ascii="Times New Roman" w:hAnsi="Times New Roman"/>
          <w:i/>
        </w:rPr>
        <w:t>All in favor. Motion carried</w:t>
      </w:r>
      <w:r w:rsidR="00B5466F">
        <w:rPr>
          <w:rFonts w:ascii="Arial" w:hAnsi="Arial" w:cs="Arial"/>
          <w:sz w:val="22"/>
          <w:szCs w:val="22"/>
        </w:rPr>
        <w:t xml:space="preserve">.   </w:t>
      </w:r>
    </w:p>
    <w:p w14:paraId="744DA27E" w14:textId="77777777" w:rsidR="009D74C9" w:rsidRDefault="008628DE" w:rsidP="009D74C9">
      <w:pPr>
        <w:tabs>
          <w:tab w:val="left" w:pos="2880"/>
          <w:tab w:val="left" w:pos="5040"/>
          <w:tab w:val="left" w:pos="5490"/>
        </w:tabs>
        <w:ind w:right="-360"/>
        <w:rPr>
          <w:rFonts w:ascii="Arial" w:eastAsia="Times New Roman" w:hAnsi="Arial" w:cs="Arial"/>
          <w:color w:val="FF0000"/>
        </w:rPr>
      </w:pPr>
      <w:r w:rsidRPr="00E41BAB">
        <w:rPr>
          <w:rFonts w:ascii="Arial" w:eastAsia="Times New Roman" w:hAnsi="Arial" w:cs="Arial"/>
          <w:color w:val="FF0000"/>
        </w:rPr>
        <w:tab/>
        <w:t xml:space="preserve">       </w:t>
      </w:r>
    </w:p>
    <w:p w14:paraId="378436D2" w14:textId="39C2A09A" w:rsidR="00830507" w:rsidRPr="009D74C9" w:rsidRDefault="009D74C9" w:rsidP="009D74C9">
      <w:pPr>
        <w:tabs>
          <w:tab w:val="left" w:pos="2880"/>
          <w:tab w:val="left" w:pos="5040"/>
          <w:tab w:val="left" w:pos="5490"/>
        </w:tabs>
        <w:ind w:right="-360"/>
        <w:rPr>
          <w:rFonts w:ascii="Arial" w:eastAsia="Times New Roman" w:hAnsi="Arial" w:cs="Arial"/>
          <w:color w:val="FF0000"/>
        </w:rPr>
      </w:pPr>
      <w:r>
        <w:rPr>
          <w:rFonts w:ascii="Arial" w:eastAsia="Times New Roman" w:hAnsi="Arial" w:cs="Arial"/>
          <w:color w:val="FF0000"/>
        </w:rPr>
        <w:t xml:space="preserve">     </w:t>
      </w:r>
      <w:r w:rsidR="00830507" w:rsidRPr="00E41BAB">
        <w:rPr>
          <w:rFonts w:ascii="Times New Roman" w:hAnsi="Times New Roman"/>
          <w:i/>
        </w:rPr>
        <w:t xml:space="preserve">Moved by </w:t>
      </w:r>
      <w:r w:rsidR="008502E2">
        <w:rPr>
          <w:rFonts w:ascii="Times New Roman" w:hAnsi="Times New Roman"/>
          <w:i/>
        </w:rPr>
        <w:t>Vivirito</w:t>
      </w:r>
      <w:r w:rsidR="00830507" w:rsidRPr="00E41BAB">
        <w:rPr>
          <w:rFonts w:ascii="Times New Roman" w:hAnsi="Times New Roman"/>
          <w:i/>
        </w:rPr>
        <w:t xml:space="preserve"> seconded by </w:t>
      </w:r>
      <w:r w:rsidR="008502E2">
        <w:rPr>
          <w:rFonts w:ascii="Times New Roman" w:hAnsi="Times New Roman"/>
          <w:i/>
        </w:rPr>
        <w:t>Toombs</w:t>
      </w:r>
      <w:r w:rsidR="00830507" w:rsidRPr="00E41BAB">
        <w:rPr>
          <w:rFonts w:ascii="Times New Roman" w:hAnsi="Times New Roman"/>
          <w:i/>
        </w:rPr>
        <w:t xml:space="preserve"> to adjourn the meeting.  Motion carried.  </w:t>
      </w:r>
    </w:p>
    <w:p w14:paraId="6637E0D7" w14:textId="12347151" w:rsidR="00830507" w:rsidRDefault="00830507" w:rsidP="00830507">
      <w:pPr>
        <w:pStyle w:val="NoSpacing"/>
        <w:rPr>
          <w:rFonts w:ascii="Times New Roman" w:hAnsi="Times New Roman"/>
          <w:i/>
        </w:rPr>
      </w:pPr>
      <w:r w:rsidRPr="00E41BAB">
        <w:rPr>
          <w:rFonts w:ascii="Times New Roman" w:hAnsi="Times New Roman"/>
          <w:i/>
        </w:rPr>
        <w:t>The meeting adjourned at 7:</w:t>
      </w:r>
      <w:r w:rsidR="00A07C75">
        <w:rPr>
          <w:rFonts w:ascii="Times New Roman" w:hAnsi="Times New Roman"/>
          <w:i/>
        </w:rPr>
        <w:t>3</w:t>
      </w:r>
      <w:r w:rsidR="008502E2">
        <w:rPr>
          <w:rFonts w:ascii="Times New Roman" w:hAnsi="Times New Roman"/>
          <w:i/>
        </w:rPr>
        <w:t>1</w:t>
      </w:r>
      <w:r w:rsidRPr="00E41BAB">
        <w:rPr>
          <w:rFonts w:ascii="Times New Roman" w:hAnsi="Times New Roman"/>
          <w:i/>
        </w:rPr>
        <w:t xml:space="preserve"> p.m.</w:t>
      </w:r>
    </w:p>
    <w:p w14:paraId="14EF7E76" w14:textId="42D31E74" w:rsidR="00821F21" w:rsidRDefault="00821F21" w:rsidP="00830507">
      <w:pPr>
        <w:pStyle w:val="NoSpacing"/>
        <w:rPr>
          <w:rFonts w:ascii="Times New Roman" w:hAnsi="Times New Roman"/>
          <w:i/>
        </w:rPr>
      </w:pPr>
    </w:p>
    <w:p w14:paraId="38441AB6" w14:textId="27C19867" w:rsidR="00821F21" w:rsidRDefault="00821F21" w:rsidP="00830507">
      <w:pPr>
        <w:pStyle w:val="NoSpacing"/>
        <w:rPr>
          <w:rFonts w:ascii="Times New Roman" w:hAnsi="Times New Roman"/>
          <w:i/>
        </w:rPr>
      </w:pPr>
    </w:p>
    <w:p w14:paraId="58634675" w14:textId="57D90419" w:rsidR="006A516F" w:rsidRPr="004B19F6" w:rsidRDefault="006A516F" w:rsidP="004B19F6">
      <w:pPr>
        <w:pStyle w:val="NoSpacing"/>
        <w:rPr>
          <w:rFonts w:ascii="Times New Roman" w:hAnsi="Times New Roman"/>
        </w:rPr>
      </w:pPr>
      <w:r w:rsidRPr="009C5A63">
        <w:rPr>
          <w:rFonts w:ascii="Times New Roman" w:hAnsi="Times New Roman"/>
        </w:rPr>
        <w:t>APPROVED BY_________________________                   _________________________</w:t>
      </w:r>
    </w:p>
    <w:p w14:paraId="7392D523" w14:textId="77777777" w:rsidR="006A516F" w:rsidRPr="009C5A63" w:rsidRDefault="006A516F" w:rsidP="006A516F">
      <w:pPr>
        <w:rPr>
          <w:rFonts w:ascii="Times New Roman" w:hAnsi="Times New Roman"/>
        </w:rPr>
      </w:pPr>
      <w:r w:rsidRPr="009C5A63">
        <w:rPr>
          <w:rFonts w:ascii="Times New Roman" w:hAnsi="Times New Roman"/>
        </w:rPr>
        <w:t xml:space="preserve">                             Sandra Jones- Mayor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___________________________</w:t>
      </w:r>
    </w:p>
    <w:p w14:paraId="08C679F1"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Cassandra Mann-Assistant Clerk</w:t>
      </w: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22F5B" w14:textId="77777777" w:rsidR="00736C0D" w:rsidRDefault="00736C0D" w:rsidP="00F7617C">
      <w:r>
        <w:separator/>
      </w:r>
    </w:p>
  </w:endnote>
  <w:endnote w:type="continuationSeparator" w:id="0">
    <w:p w14:paraId="315C4ECB" w14:textId="77777777" w:rsidR="00736C0D" w:rsidRDefault="00736C0D"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2E18D" w14:textId="77777777" w:rsidR="00736C0D" w:rsidRDefault="00736C0D" w:rsidP="00F7617C">
      <w:r>
        <w:separator/>
      </w:r>
    </w:p>
  </w:footnote>
  <w:footnote w:type="continuationSeparator" w:id="0">
    <w:p w14:paraId="2D32C723" w14:textId="77777777" w:rsidR="00736C0D" w:rsidRDefault="00736C0D"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A830408"/>
    <w:multiLevelType w:val="hybridMultilevel"/>
    <w:tmpl w:val="14B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1407"/>
    <w:rsid w:val="00002020"/>
    <w:rsid w:val="0000368B"/>
    <w:rsid w:val="000047E0"/>
    <w:rsid w:val="00006679"/>
    <w:rsid w:val="00006700"/>
    <w:rsid w:val="000072CB"/>
    <w:rsid w:val="00010989"/>
    <w:rsid w:val="00010BD4"/>
    <w:rsid w:val="00011B11"/>
    <w:rsid w:val="0001433B"/>
    <w:rsid w:val="00014E0A"/>
    <w:rsid w:val="000153A0"/>
    <w:rsid w:val="00022508"/>
    <w:rsid w:val="000240DF"/>
    <w:rsid w:val="00025A7E"/>
    <w:rsid w:val="00025BEA"/>
    <w:rsid w:val="00025F05"/>
    <w:rsid w:val="00027D91"/>
    <w:rsid w:val="0003126C"/>
    <w:rsid w:val="000312F5"/>
    <w:rsid w:val="000318AC"/>
    <w:rsid w:val="00031CBF"/>
    <w:rsid w:val="00033C83"/>
    <w:rsid w:val="00035835"/>
    <w:rsid w:val="00035A04"/>
    <w:rsid w:val="00035E51"/>
    <w:rsid w:val="00037501"/>
    <w:rsid w:val="00040E5B"/>
    <w:rsid w:val="00041977"/>
    <w:rsid w:val="000423F2"/>
    <w:rsid w:val="00042EF1"/>
    <w:rsid w:val="000432B7"/>
    <w:rsid w:val="000432C2"/>
    <w:rsid w:val="000440A0"/>
    <w:rsid w:val="00044280"/>
    <w:rsid w:val="00045E15"/>
    <w:rsid w:val="00046F99"/>
    <w:rsid w:val="000508C6"/>
    <w:rsid w:val="00050FA2"/>
    <w:rsid w:val="00051070"/>
    <w:rsid w:val="00052089"/>
    <w:rsid w:val="000528A9"/>
    <w:rsid w:val="00052DDB"/>
    <w:rsid w:val="00053DF4"/>
    <w:rsid w:val="0005558D"/>
    <w:rsid w:val="000603A0"/>
    <w:rsid w:val="00063CA6"/>
    <w:rsid w:val="00064DF5"/>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1B9E"/>
    <w:rsid w:val="00132754"/>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2B71"/>
    <w:rsid w:val="001B38E6"/>
    <w:rsid w:val="001B4208"/>
    <w:rsid w:val="001B468B"/>
    <w:rsid w:val="001B52D3"/>
    <w:rsid w:val="001B5A61"/>
    <w:rsid w:val="001B5AD2"/>
    <w:rsid w:val="001B7039"/>
    <w:rsid w:val="001C0B35"/>
    <w:rsid w:val="001C27AB"/>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38ED"/>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C27"/>
    <w:rsid w:val="00236D2D"/>
    <w:rsid w:val="00240520"/>
    <w:rsid w:val="0024100A"/>
    <w:rsid w:val="002417D1"/>
    <w:rsid w:val="00242C1F"/>
    <w:rsid w:val="00243A55"/>
    <w:rsid w:val="00246B7D"/>
    <w:rsid w:val="00251E07"/>
    <w:rsid w:val="002533BC"/>
    <w:rsid w:val="002544EB"/>
    <w:rsid w:val="00254516"/>
    <w:rsid w:val="00254B20"/>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9438C"/>
    <w:rsid w:val="002A1015"/>
    <w:rsid w:val="002A23F1"/>
    <w:rsid w:val="002A2BA8"/>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F0D"/>
    <w:rsid w:val="002D50D4"/>
    <w:rsid w:val="002D5183"/>
    <w:rsid w:val="002D6059"/>
    <w:rsid w:val="002D6B36"/>
    <w:rsid w:val="002D763B"/>
    <w:rsid w:val="002E01BE"/>
    <w:rsid w:val="002E2C79"/>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6AD"/>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A7C"/>
    <w:rsid w:val="0036083B"/>
    <w:rsid w:val="00360977"/>
    <w:rsid w:val="003623AE"/>
    <w:rsid w:val="0036413D"/>
    <w:rsid w:val="0036519F"/>
    <w:rsid w:val="00365ED4"/>
    <w:rsid w:val="0036668B"/>
    <w:rsid w:val="00367A83"/>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4C2"/>
    <w:rsid w:val="003E6F32"/>
    <w:rsid w:val="003F0585"/>
    <w:rsid w:val="003F06EF"/>
    <w:rsid w:val="003F1063"/>
    <w:rsid w:val="003F1461"/>
    <w:rsid w:val="003F1AA3"/>
    <w:rsid w:val="003F28AB"/>
    <w:rsid w:val="003F2E2D"/>
    <w:rsid w:val="003F3532"/>
    <w:rsid w:val="003F41D8"/>
    <w:rsid w:val="003F4F20"/>
    <w:rsid w:val="003F58AB"/>
    <w:rsid w:val="003F65FD"/>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422B"/>
    <w:rsid w:val="00456873"/>
    <w:rsid w:val="00460925"/>
    <w:rsid w:val="00460BD3"/>
    <w:rsid w:val="00461050"/>
    <w:rsid w:val="00463DAD"/>
    <w:rsid w:val="00465645"/>
    <w:rsid w:val="00466968"/>
    <w:rsid w:val="00466BB3"/>
    <w:rsid w:val="0046739A"/>
    <w:rsid w:val="00470F12"/>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A6AB2"/>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4EAF"/>
    <w:rsid w:val="00525013"/>
    <w:rsid w:val="00525799"/>
    <w:rsid w:val="00525A2F"/>
    <w:rsid w:val="005272C5"/>
    <w:rsid w:val="005305E3"/>
    <w:rsid w:val="005306A4"/>
    <w:rsid w:val="0053115B"/>
    <w:rsid w:val="00532B83"/>
    <w:rsid w:val="00533795"/>
    <w:rsid w:val="005337BB"/>
    <w:rsid w:val="005365EF"/>
    <w:rsid w:val="00537697"/>
    <w:rsid w:val="00541F30"/>
    <w:rsid w:val="0054678A"/>
    <w:rsid w:val="0054710B"/>
    <w:rsid w:val="005505B2"/>
    <w:rsid w:val="00552913"/>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9201B"/>
    <w:rsid w:val="005922E2"/>
    <w:rsid w:val="00592595"/>
    <w:rsid w:val="005932BB"/>
    <w:rsid w:val="00594897"/>
    <w:rsid w:val="00596F5B"/>
    <w:rsid w:val="005A0AEF"/>
    <w:rsid w:val="005A17CC"/>
    <w:rsid w:val="005A2CB0"/>
    <w:rsid w:val="005A3ED5"/>
    <w:rsid w:val="005A3F05"/>
    <w:rsid w:val="005A4636"/>
    <w:rsid w:val="005A5195"/>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1624"/>
    <w:rsid w:val="005F20D3"/>
    <w:rsid w:val="005F4225"/>
    <w:rsid w:val="005F4D68"/>
    <w:rsid w:val="005F61AE"/>
    <w:rsid w:val="005F62AC"/>
    <w:rsid w:val="005F6EB8"/>
    <w:rsid w:val="005F7391"/>
    <w:rsid w:val="005F766B"/>
    <w:rsid w:val="005F7AC9"/>
    <w:rsid w:val="006056A6"/>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5EE4"/>
    <w:rsid w:val="0066630C"/>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C7A31"/>
    <w:rsid w:val="006D1381"/>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700852"/>
    <w:rsid w:val="00700C74"/>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27B7E"/>
    <w:rsid w:val="007308CD"/>
    <w:rsid w:val="0073313E"/>
    <w:rsid w:val="00735FA3"/>
    <w:rsid w:val="00736C0D"/>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6323E"/>
    <w:rsid w:val="00763C7A"/>
    <w:rsid w:val="0077028C"/>
    <w:rsid w:val="0077033A"/>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D7C3C"/>
    <w:rsid w:val="007E04A4"/>
    <w:rsid w:val="007E12EB"/>
    <w:rsid w:val="007E39A1"/>
    <w:rsid w:val="007E4552"/>
    <w:rsid w:val="007E5EBF"/>
    <w:rsid w:val="007E7141"/>
    <w:rsid w:val="007E757B"/>
    <w:rsid w:val="007F3340"/>
    <w:rsid w:val="007F60C7"/>
    <w:rsid w:val="008021D3"/>
    <w:rsid w:val="00802286"/>
    <w:rsid w:val="00802CD2"/>
    <w:rsid w:val="008037FC"/>
    <w:rsid w:val="00806342"/>
    <w:rsid w:val="00807EDB"/>
    <w:rsid w:val="00811F15"/>
    <w:rsid w:val="00813AFA"/>
    <w:rsid w:val="0081684D"/>
    <w:rsid w:val="00816E3B"/>
    <w:rsid w:val="00821F21"/>
    <w:rsid w:val="008237A3"/>
    <w:rsid w:val="00824A72"/>
    <w:rsid w:val="00825434"/>
    <w:rsid w:val="00825D61"/>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2E2"/>
    <w:rsid w:val="00850E5E"/>
    <w:rsid w:val="0085358C"/>
    <w:rsid w:val="0085390A"/>
    <w:rsid w:val="008544D1"/>
    <w:rsid w:val="00854651"/>
    <w:rsid w:val="00855B88"/>
    <w:rsid w:val="00855F7F"/>
    <w:rsid w:val="00857161"/>
    <w:rsid w:val="00860ED3"/>
    <w:rsid w:val="00860F29"/>
    <w:rsid w:val="008617CD"/>
    <w:rsid w:val="008628DE"/>
    <w:rsid w:val="008638D4"/>
    <w:rsid w:val="0086499E"/>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8DA"/>
    <w:rsid w:val="008822E7"/>
    <w:rsid w:val="0088355C"/>
    <w:rsid w:val="0088394A"/>
    <w:rsid w:val="00883B00"/>
    <w:rsid w:val="008845D0"/>
    <w:rsid w:val="00884CBF"/>
    <w:rsid w:val="008856B7"/>
    <w:rsid w:val="00890218"/>
    <w:rsid w:val="00890FE9"/>
    <w:rsid w:val="008921F1"/>
    <w:rsid w:val="00892DD7"/>
    <w:rsid w:val="00893064"/>
    <w:rsid w:val="008940AF"/>
    <w:rsid w:val="008957F2"/>
    <w:rsid w:val="0089674C"/>
    <w:rsid w:val="008973AE"/>
    <w:rsid w:val="008973C5"/>
    <w:rsid w:val="00897ED5"/>
    <w:rsid w:val="008A0AC4"/>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548"/>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3AB"/>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4E24"/>
    <w:rsid w:val="00945599"/>
    <w:rsid w:val="00946121"/>
    <w:rsid w:val="009463BB"/>
    <w:rsid w:val="00946DF7"/>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6294"/>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3031"/>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55ED"/>
    <w:rsid w:val="009D74C9"/>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07C75"/>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5169"/>
    <w:rsid w:val="00A765D6"/>
    <w:rsid w:val="00A81510"/>
    <w:rsid w:val="00A838FA"/>
    <w:rsid w:val="00A83A0A"/>
    <w:rsid w:val="00A85409"/>
    <w:rsid w:val="00A854F7"/>
    <w:rsid w:val="00A85E82"/>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39BB"/>
    <w:rsid w:val="00AC3BBB"/>
    <w:rsid w:val="00AC4BE5"/>
    <w:rsid w:val="00AD01EA"/>
    <w:rsid w:val="00AD1A5C"/>
    <w:rsid w:val="00AD32E0"/>
    <w:rsid w:val="00AD3C87"/>
    <w:rsid w:val="00AD3D0B"/>
    <w:rsid w:val="00AD62BA"/>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002"/>
    <w:rsid w:val="00B415E7"/>
    <w:rsid w:val="00B41FBB"/>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B1D"/>
    <w:rsid w:val="00B86448"/>
    <w:rsid w:val="00B86CE2"/>
    <w:rsid w:val="00B9280B"/>
    <w:rsid w:val="00B92D17"/>
    <w:rsid w:val="00B93450"/>
    <w:rsid w:val="00B93710"/>
    <w:rsid w:val="00B93FDD"/>
    <w:rsid w:val="00B941CB"/>
    <w:rsid w:val="00B962CB"/>
    <w:rsid w:val="00B96C72"/>
    <w:rsid w:val="00B9742C"/>
    <w:rsid w:val="00B97863"/>
    <w:rsid w:val="00B97B66"/>
    <w:rsid w:val="00BA21C1"/>
    <w:rsid w:val="00BA3A2C"/>
    <w:rsid w:val="00BA42B9"/>
    <w:rsid w:val="00BA7538"/>
    <w:rsid w:val="00BB2378"/>
    <w:rsid w:val="00BB3843"/>
    <w:rsid w:val="00BB389D"/>
    <w:rsid w:val="00BB459A"/>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405C4"/>
    <w:rsid w:val="00C40DDD"/>
    <w:rsid w:val="00C40E98"/>
    <w:rsid w:val="00C41BDC"/>
    <w:rsid w:val="00C427CA"/>
    <w:rsid w:val="00C43B07"/>
    <w:rsid w:val="00C43D7A"/>
    <w:rsid w:val="00C46E9F"/>
    <w:rsid w:val="00C478BE"/>
    <w:rsid w:val="00C47A79"/>
    <w:rsid w:val="00C50583"/>
    <w:rsid w:val="00C5191E"/>
    <w:rsid w:val="00C5196B"/>
    <w:rsid w:val="00C54DF3"/>
    <w:rsid w:val="00C54E80"/>
    <w:rsid w:val="00C56261"/>
    <w:rsid w:val="00C5635C"/>
    <w:rsid w:val="00C57D57"/>
    <w:rsid w:val="00C60E25"/>
    <w:rsid w:val="00C616D5"/>
    <w:rsid w:val="00C64284"/>
    <w:rsid w:val="00C65ADC"/>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2754"/>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4DF4"/>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2B9"/>
    <w:rsid w:val="00DA7EA9"/>
    <w:rsid w:val="00DB010F"/>
    <w:rsid w:val="00DB0802"/>
    <w:rsid w:val="00DB0858"/>
    <w:rsid w:val="00DB0A29"/>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15A"/>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5B43"/>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1A9"/>
    <w:rsid w:val="00EB3EAC"/>
    <w:rsid w:val="00EB5A7A"/>
    <w:rsid w:val="00EB5F82"/>
    <w:rsid w:val="00EB7B98"/>
    <w:rsid w:val="00EC1502"/>
    <w:rsid w:val="00EC4845"/>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A55"/>
    <w:rsid w:val="00F20BEA"/>
    <w:rsid w:val="00F220CC"/>
    <w:rsid w:val="00F2305C"/>
    <w:rsid w:val="00F236F6"/>
    <w:rsid w:val="00F23D6E"/>
    <w:rsid w:val="00F24336"/>
    <w:rsid w:val="00F26560"/>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61FE"/>
    <w:rsid w:val="00F6647C"/>
    <w:rsid w:val="00F67B00"/>
    <w:rsid w:val="00F7246D"/>
    <w:rsid w:val="00F7344A"/>
    <w:rsid w:val="00F73563"/>
    <w:rsid w:val="00F7617C"/>
    <w:rsid w:val="00F773B7"/>
    <w:rsid w:val="00F82256"/>
    <w:rsid w:val="00F822E1"/>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7CC"/>
    <w:rsid w:val="00FF5A4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83CA-B45D-4D50-9812-30532EF1C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2</cp:revision>
  <cp:lastPrinted>2018-12-19T18:33:00Z</cp:lastPrinted>
  <dcterms:created xsi:type="dcterms:W3CDTF">2020-05-01T16:27:00Z</dcterms:created>
  <dcterms:modified xsi:type="dcterms:W3CDTF">2020-05-01T16:27:00Z</dcterms:modified>
</cp:coreProperties>
</file>